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bidi w:val="0"/>
        <w:spacing w:lineRule="auto" w:line="276" w:before="0" w:after="140"/>
        <w:jc w:val="left"/>
        <w:rPr/>
      </w:pPr>
      <w:r>
        <w:rPr/>
        <w:t>Je te fais un vrai kit de révision “prêt à apprendre” pour un examen de 4e.</w:t>
        <w:br/>
        <w:t>4 fiches de cours + 1 fiche “questionnaire de contrôle” + 1 fiche “corrigé détaillé”.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Heading2"/>
        <w:bidi w:val="0"/>
        <w:jc w:val="left"/>
        <w:rPr/>
      </w:pPr>
      <w:r>
        <w:rPr/>
        <w:t>FICHE 1 – TRANSLATIONS</w:t>
      </w:r>
    </w:p>
    <w:p>
      <w:pPr>
        <w:pStyle w:val="Heading3"/>
        <w:bidi w:val="0"/>
        <w:jc w:val="left"/>
        <w:rPr/>
      </w:pPr>
      <w:r>
        <w:rPr/>
        <w:t>1. Définition rapide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StrongEmphasis"/>
        </w:rPr>
        <w:t>Translation</w:t>
      </w:r>
      <w:r>
        <w:rPr/>
        <w:t xml:space="preserve"> : transformation géométrique qui fait </w:t>
      </w:r>
      <w:r>
        <w:rPr>
          <w:rStyle w:val="StrongEmphasis"/>
        </w:rPr>
        <w:t>glisser</w:t>
      </w:r>
      <w:r>
        <w:rPr/>
        <w:t xml:space="preserve"> une figure </w:t>
      </w:r>
      <w:r>
        <w:rPr>
          <w:rStyle w:val="StrongEmphasis"/>
        </w:rPr>
        <w:t>parallèlement à une droite</w:t>
      </w:r>
      <w:r>
        <w:rPr/>
        <w:t>, sans la déformer, sans la tourner, sans la retourner.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On obtient une </w:t>
      </w:r>
      <w:r>
        <w:rPr>
          <w:rStyle w:val="StrongEmphasis"/>
        </w:rPr>
        <w:t>image</w:t>
      </w:r>
      <w:r>
        <w:rPr/>
        <w:t xml:space="preserve"> de la figure de départ.</w:t>
      </w:r>
    </w:p>
    <w:p>
      <w:pPr>
        <w:pStyle w:val="TextBody"/>
        <w:bidi w:val="0"/>
        <w:jc w:val="left"/>
        <w:rPr/>
      </w:pPr>
      <w:r>
        <w:rPr/>
        <w:t xml:space="preserve">Une translation est entièrement définie par 3 caractéristiques (pense à </w:t>
      </w:r>
      <w:r>
        <w:rPr>
          <w:rStyle w:val="StrongEmphasis"/>
        </w:rPr>
        <w:t>DiSeL</w:t>
      </w:r>
      <w:r>
        <w:rPr/>
        <w:t>) :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StrongEmphasis"/>
        </w:rPr>
        <w:t>Di</w:t>
      </w:r>
      <w:r>
        <w:rPr/>
        <w:t>rection (horizontal, oblique, vertical…)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StrongEmphasis"/>
        </w:rPr>
        <w:t>Se</w:t>
      </w:r>
      <w:r>
        <w:rPr/>
        <w:t>ns (vers la droite / vers la gauche, vers le haut / vers le bas…)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StrongEmphasis"/>
        </w:rPr>
        <w:t>L</w:t>
      </w:r>
      <w:r>
        <w:rPr/>
        <w:t>ongueur (distance du glissement)</w:t>
      </w:r>
    </w:p>
    <w:p>
      <w:pPr>
        <w:pStyle w:val="TextBody"/>
        <w:bidi w:val="0"/>
        <w:jc w:val="left"/>
        <w:rPr/>
      </w:pPr>
      <w:r>
        <w:rPr/>
        <w:t xml:space="preserve">Sur les fiches de cours, on la représente par une </w:t>
      </w:r>
      <w:r>
        <w:rPr>
          <w:rStyle w:val="StrongEmphasis"/>
        </w:rPr>
        <w:t>flèche</w:t>
      </w:r>
      <w:r>
        <w:rPr/>
        <w:t xml:space="preserve"> (vecteur).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2. Points clés à retenir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Tous les points de la figure se déplacent </w:t>
      </w:r>
      <w:r>
        <w:rPr>
          <w:rStyle w:val="StrongEmphasis"/>
        </w:rPr>
        <w:t>exactement de la même façon</w:t>
      </w:r>
      <w:r>
        <w:rPr/>
        <w:t xml:space="preserve"> (même direction, même sens, même longueur).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Une figure et son image par translation sont </w:t>
      </w:r>
      <w:r>
        <w:rPr>
          <w:rStyle w:val="StrongEmphasis"/>
        </w:rPr>
        <w:t>superposables</w:t>
      </w:r>
      <w:r>
        <w:rPr/>
        <w:t xml:space="preserve"> (même forme, même taille).(</w:t>
      </w:r>
      <w:hyperlink r:id="rId2">
        <w:r>
          <w:rPr>
            <w:rStyle w:val="InternetLink"/>
          </w:rPr>
          <w:t>kartable.fr</w:t>
        </w:r>
      </w:hyperlink>
      <w:r>
        <w:rPr/>
        <w:t>)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La translation </w:t>
      </w:r>
      <w:r>
        <w:rPr>
          <w:rStyle w:val="StrongEmphasis"/>
        </w:rPr>
        <w:t>conserve</w:t>
      </w:r>
      <w:r>
        <w:rPr/>
        <w:t xml:space="preserve"> :</w:t>
      </w:r>
    </w:p>
    <w:p>
      <w:pPr>
        <w:pStyle w:val="TextBody"/>
        <w:numPr>
          <w:ilvl w:val="1"/>
          <w:numId w:val="3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l’alignement des points</w:t>
      </w:r>
    </w:p>
    <w:p>
      <w:pPr>
        <w:pStyle w:val="TextBody"/>
        <w:numPr>
          <w:ilvl w:val="1"/>
          <w:numId w:val="3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les longueurs</w:t>
      </w:r>
    </w:p>
    <w:p>
      <w:pPr>
        <w:pStyle w:val="TextBody"/>
        <w:numPr>
          <w:ilvl w:val="1"/>
          <w:numId w:val="3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le parallélisme</w:t>
      </w:r>
    </w:p>
    <w:p>
      <w:pPr>
        <w:pStyle w:val="TextBody"/>
        <w:numPr>
          <w:ilvl w:val="1"/>
          <w:numId w:val="3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les mesures d’angles</w:t>
      </w:r>
    </w:p>
    <w:p>
      <w:pPr>
        <w:pStyle w:val="TextBody"/>
        <w:numPr>
          <w:ilvl w:val="1"/>
          <w:numId w:val="3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les aires(</w:t>
      </w:r>
      <w:hyperlink r:id="rId3">
        <w:r>
          <w:rPr>
            <w:rStyle w:val="InternetLink"/>
          </w:rPr>
          <w:t>kartable.fr</w:t>
        </w:r>
      </w:hyperlink>
      <w:r>
        <w:rPr/>
        <w:t>)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StrongEmphasis"/>
        </w:rPr>
        <w:t>Parallélogramme et translation</w:t>
      </w:r>
      <w:r>
        <w:rPr/>
        <w:t xml:space="preserve"> :</w:t>
      </w:r>
    </w:p>
    <w:p>
      <w:pPr>
        <w:pStyle w:val="TextBody"/>
        <w:numPr>
          <w:ilvl w:val="1"/>
          <w:numId w:val="3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Si la translation qui transforme A en B transforme C en D, alors le quadrilatère ABDC est un </w:t>
      </w:r>
      <w:r>
        <w:rPr>
          <w:rStyle w:val="StrongEmphasis"/>
        </w:rPr>
        <w:t>parallélogramme</w:t>
      </w:r>
      <w:r>
        <w:rPr/>
        <w:t xml:space="preserve"> (côtés [AB] et [DC] parallèles, [AD] et [BC] parallèles).</w:t>
      </w:r>
    </w:p>
    <w:p>
      <w:pPr>
        <w:pStyle w:val="TextBody"/>
        <w:numPr>
          <w:ilvl w:val="1"/>
          <w:numId w:val="3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Réciproque : si ABDC est un parallélogramme, alors la translation qui transforme A en B transforme C en D (et inversement).</w:t>
      </w:r>
    </w:p>
    <w:p>
      <w:pPr>
        <w:pStyle w:val="TextBody"/>
        <w:bidi w:val="0"/>
        <w:jc w:val="left"/>
        <w:rPr/>
      </w:pPr>
      <w:r>
        <w:rPr>
          <w:rStyle w:val="StrongEmphasis"/>
        </w:rPr>
        <w:t>Mnémotechnique</w:t>
      </w:r>
      <w:r>
        <w:rPr/>
        <w:t xml:space="preserve"> :</w:t>
      </w:r>
    </w:p>
    <w:p>
      <w:pPr>
        <w:pStyle w:val="Quotations"/>
        <w:bidi w:val="0"/>
        <w:spacing w:before="0" w:after="283"/>
        <w:ind w:left="567" w:right="567" w:hanging="0"/>
        <w:jc w:val="left"/>
        <w:rPr/>
      </w:pPr>
      <w:r>
        <w:rPr/>
        <w:t xml:space="preserve">Translation = </w:t>
      </w:r>
      <w:r>
        <w:rPr>
          <w:rStyle w:val="StrongEmphasis"/>
        </w:rPr>
        <w:t>T</w:t>
      </w:r>
      <w:r>
        <w:rPr/>
        <w:t xml:space="preserve">rois choses : </w:t>
      </w:r>
      <w:r>
        <w:rPr>
          <w:rStyle w:val="StrongEmphasis"/>
        </w:rPr>
        <w:t>D</w:t>
      </w:r>
      <w:r>
        <w:rPr/>
        <w:t xml:space="preserve">irection, </w:t>
      </w:r>
      <w:r>
        <w:rPr>
          <w:rStyle w:val="StrongEmphasis"/>
        </w:rPr>
        <w:t>S</w:t>
      </w:r>
      <w:r>
        <w:rPr/>
        <w:t xml:space="preserve">ens, </w:t>
      </w:r>
      <w:r>
        <w:rPr>
          <w:rStyle w:val="StrongEmphasis"/>
        </w:rPr>
        <w:t>L</w:t>
      </w:r>
      <w:r>
        <w:rPr/>
        <w:t>ongueur → pense à “</w:t>
      </w:r>
      <w:r>
        <w:rPr>
          <w:rStyle w:val="StrongEmphasis"/>
        </w:rPr>
        <w:t>DiSeL</w:t>
      </w:r>
      <w:r>
        <w:rPr/>
        <w:t>”.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3. Méthodes essentielles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StrongEmphasis"/>
        </w:rPr>
        <w:t>Sur quadrillage (comptage de carreaux)</w:t>
      </w:r>
    </w:p>
    <w:p>
      <w:pPr>
        <w:pStyle w:val="TextBody"/>
        <w:numPr>
          <w:ilvl w:val="1"/>
          <w:numId w:val="4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On regarde la flèche qui transforme un point A en A’ :</w:t>
      </w:r>
    </w:p>
    <w:p>
      <w:pPr>
        <w:pStyle w:val="TextBody"/>
        <w:numPr>
          <w:ilvl w:val="2"/>
          <w:numId w:val="4"/>
        </w:numPr>
        <w:tabs>
          <w:tab w:val="clear" w:pos="709"/>
          <w:tab w:val="left" w:pos="2127" w:leader="none"/>
        </w:tabs>
        <w:bidi w:val="0"/>
        <w:ind w:left="2127" w:hanging="283"/>
        <w:jc w:val="left"/>
        <w:rPr/>
      </w:pPr>
      <w:r>
        <w:rPr/>
        <w:t>ex : “5 carreaux vers la droite et 2 vers le haut”.</w:t>
      </w:r>
    </w:p>
    <w:p>
      <w:pPr>
        <w:pStyle w:val="TextBody"/>
        <w:numPr>
          <w:ilvl w:val="1"/>
          <w:numId w:val="4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Pour trouver B’, image de B : on reproduit ce glissement : </w:t>
      </w:r>
      <w:r>
        <w:rPr>
          <w:rStyle w:val="StrongEmphasis"/>
        </w:rPr>
        <w:t>5 cases à droite, 2 cases en haut</w:t>
      </w:r>
      <w:r>
        <w:rPr/>
        <w:t>.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StrongEmphasis"/>
        </w:rPr>
        <w:t>Avec règle, équerre, compas</w:t>
      </w:r>
    </w:p>
    <w:p>
      <w:pPr>
        <w:pStyle w:val="TextBody"/>
        <w:numPr>
          <w:ilvl w:val="1"/>
          <w:numId w:val="4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On trace par B la droite </w:t>
      </w:r>
      <w:r>
        <w:rPr>
          <w:rStyle w:val="StrongEmphasis"/>
        </w:rPr>
        <w:t>parallèle</w:t>
      </w:r>
      <w:r>
        <w:rPr/>
        <w:t xml:space="preserve"> à (AA’).</w:t>
      </w:r>
    </w:p>
    <w:p>
      <w:pPr>
        <w:pStyle w:val="TextBody"/>
        <w:numPr>
          <w:ilvl w:val="1"/>
          <w:numId w:val="4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On reporte sur cette droite la </w:t>
      </w:r>
      <w:r>
        <w:rPr>
          <w:rStyle w:val="StrongEmphasis"/>
        </w:rPr>
        <w:t>même longueur</w:t>
      </w:r>
      <w:r>
        <w:rPr/>
        <w:t xml:space="preserve"> que AA’ avec le compas : on obtient B’.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StrongEmphasis"/>
        </w:rPr>
        <w:t>Avec coordonnées</w:t>
      </w:r>
    </w:p>
    <w:p>
      <w:pPr>
        <w:pStyle w:val="TextBody"/>
        <w:numPr>
          <w:ilvl w:val="1"/>
          <w:numId w:val="4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Si la translation envoie A(xA ; yA) sur A’(xA + a ; yA + b), alors l’image d’un point M(x ; y) est M’(x + a ; y + b).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4. Schéma de référence à refaire</w:t>
      </w:r>
    </w:p>
    <w:p>
      <w:pPr>
        <w:pStyle w:val="TextBody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Sur un quadrillage, dessine un triangle ABC.</w:t>
      </w:r>
    </w:p>
    <w:p>
      <w:pPr>
        <w:pStyle w:val="TextBody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Dessine une flèche de A vers A’ correspondant à “4 carreaux vers la droite, 3 vers le haut”.</w:t>
      </w:r>
    </w:p>
    <w:p>
      <w:pPr>
        <w:pStyle w:val="TextBody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Construis B’ et C’ en </w:t>
      </w:r>
      <w:r>
        <w:rPr>
          <w:rStyle w:val="StrongEmphasis"/>
        </w:rPr>
        <w:t>reproduisant ce décalage</w:t>
      </w:r>
      <w:r>
        <w:rPr/>
        <w:t>.</w:t>
      </w:r>
    </w:p>
    <w:p>
      <w:pPr>
        <w:pStyle w:val="TextBody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Relie A–B–C et A’–B’–C’ : observe que les triangles sont </w:t>
      </w:r>
      <w:r>
        <w:rPr>
          <w:rStyle w:val="StrongEmphasis"/>
        </w:rPr>
        <w:t>identiques</w:t>
      </w:r>
      <w:r>
        <w:rPr/>
        <w:t xml:space="preserve"> et que les quadrilatères AA’BB’ et BB’CC’ sont des </w:t>
      </w:r>
      <w:r>
        <w:rPr>
          <w:rStyle w:val="StrongEmphasis"/>
        </w:rPr>
        <w:t>parallélogrammes</w:t>
      </w:r>
      <w:r>
        <w:rPr/>
        <w:t>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5. Connexions avec le reste du cours</w:t>
      </w:r>
    </w:p>
    <w:p>
      <w:pPr>
        <w:pStyle w:val="TextBody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Même famille que les </w:t>
      </w:r>
      <w:r>
        <w:rPr>
          <w:rStyle w:val="StrongEmphasis"/>
        </w:rPr>
        <w:t>symétries</w:t>
      </w:r>
      <w:r>
        <w:rPr/>
        <w:t xml:space="preserve"> (axiale et centrale) : ce sont des </w:t>
      </w:r>
      <w:r>
        <w:rPr>
          <w:rStyle w:val="StrongEmphasis"/>
        </w:rPr>
        <w:t>transformations qui conservent les mesures</w:t>
      </w:r>
      <w:r>
        <w:rPr/>
        <w:t>.</w:t>
      </w:r>
    </w:p>
    <w:p>
      <w:pPr>
        <w:pStyle w:val="TextBody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Les translations peuvent être utilisées dans des exercices de </w:t>
      </w:r>
      <w:r>
        <w:rPr>
          <w:rStyle w:val="StrongEmphasis"/>
        </w:rPr>
        <w:t>proportionnalité</w:t>
      </w:r>
      <w:r>
        <w:rPr/>
        <w:t xml:space="preserve"> (vecteurs en coordonnées) et dans des problèmes de </w:t>
      </w:r>
      <w:r>
        <w:rPr>
          <w:rStyle w:val="StrongEmphasis"/>
        </w:rPr>
        <w:t>géométrie analytique</w:t>
      </w:r>
      <w:r>
        <w:rPr/>
        <w:t>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6. Vidéos et documents utiles</w:t>
      </w:r>
    </w:p>
    <w:p>
      <w:pPr>
        <w:pStyle w:val="TextBody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Cours complet : </w:t>
      </w:r>
      <w:r>
        <w:rPr>
          <w:rStyle w:val="SourceText"/>
        </w:rPr>
        <w:t>https://www.youtube.com/watch?v=VDoKt5iFbm8</w:t>
      </w:r>
      <w:r>
        <w:rPr/>
        <w:t xml:space="preserve"> (THE COURSE: Translation – 4e, Yvan Monka)(</w:t>
      </w:r>
      <w:hyperlink r:id="rId4">
        <w:r>
          <w:rPr>
            <w:rStyle w:val="InternetLink"/>
          </w:rPr>
          <w:t>YouTube</w:t>
        </w:r>
      </w:hyperlink>
      <w:r>
        <w:rPr/>
        <w:t>)</w:t>
      </w:r>
    </w:p>
    <w:p>
      <w:pPr>
        <w:pStyle w:val="TextBody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Playlist “Translation – 4e” : </w:t>
      </w:r>
      <w:r>
        <w:rPr>
          <w:rStyle w:val="SourceText"/>
        </w:rPr>
        <w:t>https://www.youtube.com/playlist?list=PLVUDmbpupCapdUL4Q1nFw7Vj22iiY3pcy</w:t>
      </w:r>
      <w:r>
        <w:rPr/>
        <w:t xml:space="preserve"> (</w:t>
      </w:r>
      <w:hyperlink r:id="rId5">
        <w:r>
          <w:rPr>
            <w:rStyle w:val="InternetLink"/>
          </w:rPr>
          <w:t>YouTube</w:t>
        </w:r>
      </w:hyperlink>
      <w:r>
        <w:rPr/>
        <w:t>)</w:t>
      </w:r>
    </w:p>
    <w:p>
      <w:pPr>
        <w:pStyle w:val="TextBody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Construire l’image d’un point par une translation : </w:t>
      </w:r>
      <w:r>
        <w:rPr>
          <w:rStyle w:val="SourceText"/>
        </w:rPr>
        <w:t>https://www.youtube.com/watch?v=YzG5ZP9Kp6k</w:t>
      </w:r>
      <w:r>
        <w:rPr/>
        <w:t xml:space="preserve"> (</w:t>
      </w:r>
      <w:hyperlink r:id="rId6">
        <w:r>
          <w:rPr>
            <w:rStyle w:val="InternetLink"/>
          </w:rPr>
          <w:t>YouTube</w:t>
        </w:r>
      </w:hyperlink>
      <w:r>
        <w:rPr/>
        <w:t>)</w:t>
      </w:r>
    </w:p>
    <w:p>
      <w:pPr>
        <w:pStyle w:val="TextBody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Fiche de cours écrite (maths-et-tiques) : </w:t>
      </w:r>
      <w:r>
        <w:rPr>
          <w:rStyle w:val="SourceText"/>
        </w:rPr>
        <w:t>https://www.maths-et-tiques.fr/telech/16Translation.pdf</w:t>
      </w:r>
      <w:r>
        <w:rPr/>
        <w:t xml:space="preserve"> (</w:t>
      </w:r>
      <w:hyperlink r:id="rId7">
        <w:r>
          <w:rPr>
            <w:rStyle w:val="InternetLink"/>
          </w:rPr>
          <w:t>maths-et-tiques.fr</w:t>
        </w:r>
      </w:hyperlink>
      <w:r>
        <w:rPr/>
        <w:t>)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2"/>
        <w:bidi w:val="0"/>
        <w:jc w:val="left"/>
        <w:rPr/>
      </w:pPr>
      <w:r>
        <w:rPr/>
        <w:t>FICHE 2 – PROPORTIONNALITE</w:t>
      </w:r>
    </w:p>
    <w:p>
      <w:pPr>
        <w:pStyle w:val="Heading3"/>
        <w:bidi w:val="0"/>
        <w:jc w:val="left"/>
        <w:rPr/>
      </w:pPr>
      <w:r>
        <w:rPr/>
        <w:t>1. Définition rapide</w:t>
      </w:r>
    </w:p>
    <w:p>
      <w:pPr>
        <w:pStyle w:val="TextBody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Deux </w:t>
      </w:r>
      <w:r>
        <w:rPr>
          <w:rStyle w:val="StrongEmphasis"/>
        </w:rPr>
        <w:t>grandeurs</w:t>
      </w:r>
      <w:r>
        <w:rPr/>
        <w:t xml:space="preserve"> (prix, masse, durée, distance…) sont </w:t>
      </w:r>
      <w:r>
        <w:rPr>
          <w:rStyle w:val="StrongEmphasis"/>
        </w:rPr>
        <w:t>proportionnelles</w:t>
      </w:r>
      <w:r>
        <w:rPr/>
        <w:t xml:space="preserve"> si les valeurs de l’une s’obtiennent en multipliant celles de l’autre par un </w:t>
      </w:r>
      <w:r>
        <w:rPr>
          <w:rStyle w:val="StrongEmphasis"/>
        </w:rPr>
        <w:t>même nombre non nul</w:t>
      </w:r>
      <w:r>
        <w:rPr/>
        <w:t xml:space="preserve">, appelé </w:t>
      </w:r>
      <w:r>
        <w:rPr>
          <w:rStyle w:val="StrongEmphasis"/>
        </w:rPr>
        <w:t>coefficient de proportionnalité</w:t>
      </w:r>
      <w:r>
        <w:rPr/>
        <w:t>.</w:t>
      </w:r>
    </w:p>
    <w:p>
      <w:pPr>
        <w:pStyle w:val="TextBody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Un tableau qui contient des données proportionnelles est un </w:t>
      </w:r>
      <w:r>
        <w:rPr>
          <w:rStyle w:val="StrongEmphasis"/>
        </w:rPr>
        <w:t>tableau de proportionnalité</w:t>
      </w:r>
      <w:r>
        <w:rPr/>
        <w:t>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2. Points clés à retenir</w:t>
      </w:r>
    </w:p>
    <w:p>
      <w:pPr>
        <w:pStyle w:val="TextBody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StrongEmphasis"/>
        </w:rPr>
        <w:t>Coefficient de proportionnalité k</w:t>
      </w:r>
      <w:r>
        <w:rPr/>
        <w:t xml:space="preserve"> :</w:t>
      </w:r>
    </w:p>
    <w:p>
      <w:pPr>
        <w:pStyle w:val="TextBody"/>
        <w:numPr>
          <w:ilvl w:val="1"/>
          <w:numId w:val="9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k = valeur de la 2e grandeur ÷ valeur de la 1re grandeur (même k pour toutes les colonnes).</w:t>
      </w:r>
    </w:p>
    <w:p>
      <w:pPr>
        <w:pStyle w:val="TextBody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StrongEmphasis"/>
        </w:rPr>
        <w:t>Reconnaître une proportionnalité</w:t>
      </w:r>
      <w:r>
        <w:rPr/>
        <w:t xml:space="preserve"> :</w:t>
      </w:r>
    </w:p>
    <w:p>
      <w:pPr>
        <w:pStyle w:val="TextBody"/>
        <w:numPr>
          <w:ilvl w:val="1"/>
          <w:numId w:val="9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Soit un tableau à 2 lignes. On calcule k pour chaque colonne.</w:t>
      </w:r>
    </w:p>
    <w:p>
      <w:pPr>
        <w:pStyle w:val="TextBody"/>
        <w:numPr>
          <w:ilvl w:val="1"/>
          <w:numId w:val="9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Si k est </w:t>
      </w:r>
      <w:r>
        <w:rPr>
          <w:rStyle w:val="StrongEmphasis"/>
        </w:rPr>
        <w:t>le même</w:t>
      </w:r>
      <w:r>
        <w:rPr/>
        <w:t xml:space="preserve"> partout, il y a proportionnalité. Sinon, non.</w:t>
      </w:r>
    </w:p>
    <w:p>
      <w:pPr>
        <w:pStyle w:val="TextBody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Exemple :</w:t>
      </w:r>
    </w:p>
    <w:p>
      <w:pPr>
        <w:pStyle w:val="TextBody"/>
        <w:numPr>
          <w:ilvl w:val="1"/>
          <w:numId w:val="9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Périmètre d’un carré : P = 4 × c ⇒ P proportionnel à c, k = 4.</w:t>
      </w:r>
    </w:p>
    <w:p>
      <w:pPr>
        <w:pStyle w:val="TextBody"/>
        <w:numPr>
          <w:ilvl w:val="1"/>
          <w:numId w:val="9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Aire d’un carré : A = c × c = c² ⇒ pas proportionnel à c (le coefficient change).</w:t>
      </w:r>
    </w:p>
    <w:p>
      <w:pPr>
        <w:pStyle w:val="TextBody"/>
        <w:bidi w:val="0"/>
        <w:jc w:val="left"/>
        <w:rPr/>
      </w:pPr>
      <w:r>
        <w:rPr>
          <w:rStyle w:val="StrongEmphasis"/>
        </w:rPr>
        <w:t>Mnémotechnique</w:t>
      </w:r>
      <w:r>
        <w:rPr/>
        <w:t xml:space="preserve"> :</w:t>
      </w:r>
    </w:p>
    <w:p>
      <w:pPr>
        <w:pStyle w:val="Quotations"/>
        <w:bidi w:val="0"/>
        <w:spacing w:before="0" w:after="283"/>
        <w:ind w:left="567" w:right="567" w:hanging="0"/>
        <w:jc w:val="left"/>
        <w:rPr/>
      </w:pPr>
      <w:r>
        <w:rPr/>
        <w:t xml:space="preserve">Proportionnalité = “toujours </w:t>
      </w:r>
      <w:r>
        <w:rPr>
          <w:rStyle w:val="StrongEmphasis"/>
        </w:rPr>
        <w:t>k</w:t>
      </w:r>
      <w:r>
        <w:rPr/>
        <w:t xml:space="preserve"> pareil”.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3. Méthodes pour calculer une 4e proportionnelle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On veut compléter un tableau quand 3 valeurs sont connues et 1 inconnue.</w:t>
      </w:r>
    </w:p>
    <w:p>
      <w:pPr>
        <w:pStyle w:val="TextBody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StrongEmphasis"/>
        </w:rPr>
        <w:t>Méthode du coefficient k</w:t>
      </w:r>
    </w:p>
    <w:p>
      <w:pPr>
        <w:pStyle w:val="TextBody"/>
        <w:numPr>
          <w:ilvl w:val="1"/>
          <w:numId w:val="10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On trouve k à partir d’une colonne complète, puis on applique.</w:t>
      </w:r>
    </w:p>
    <w:p>
      <w:pPr>
        <w:pStyle w:val="TextBody"/>
        <w:numPr>
          <w:ilvl w:val="1"/>
          <w:numId w:val="10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Exemple :</w:t>
      </w:r>
    </w:p>
    <w:p>
      <w:pPr>
        <w:pStyle w:val="TextBody"/>
        <w:numPr>
          <w:ilvl w:val="0"/>
          <w:numId w:val="0"/>
        </w:numPr>
        <w:bidi w:val="0"/>
        <w:ind w:hanging="0"/>
        <w:jc w:val="left"/>
        <w:rPr/>
      </w:pPr>
      <w:r>
        <w:rPr/>
        <w:t>| quantité | 2,5 | 9 |</w:t>
        <w:br/>
        <w:t>| prix | 10 | 36 |</w:t>
      </w:r>
    </w:p>
    <w:p>
      <w:pPr>
        <w:pStyle w:val="TextBody"/>
        <w:numPr>
          <w:ilvl w:val="0"/>
          <w:numId w:val="0"/>
        </w:numPr>
        <w:bidi w:val="0"/>
        <w:ind w:hanging="0"/>
        <w:jc w:val="left"/>
        <w:rPr/>
      </w:pPr>
      <w:r>
        <w:rPr/>
        <w:t>On voit 9 × 4 = 36 ⇒ k = 4.</w:t>
        <w:br/>
        <w:t>Donc 2,5 × 4 = 10.</w:t>
      </w:r>
    </w:p>
    <w:p>
      <w:pPr>
        <w:pStyle w:val="TextBody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StrongEmphasis"/>
        </w:rPr>
        <w:t>Méthode de la linéarité</w:t>
      </w:r>
      <w:r>
        <w:rPr/>
        <w:t xml:space="preserve"> (facteur de changement)</w:t>
      </w:r>
    </w:p>
    <w:p>
      <w:pPr>
        <w:pStyle w:val="TextBody"/>
        <w:numPr>
          <w:ilvl w:val="1"/>
          <w:numId w:val="10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On repère de combien on multiplie pour passer d’une ligne à l’autre dans une colonne.</w:t>
      </w:r>
    </w:p>
    <w:p>
      <w:pPr>
        <w:pStyle w:val="TextBody"/>
        <w:numPr>
          <w:ilvl w:val="1"/>
          <w:numId w:val="10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On applique le même facteur aux autres colonnes.</w:t>
      </w:r>
    </w:p>
    <w:p>
      <w:pPr>
        <w:pStyle w:val="TextBody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StrongEmphasis"/>
        </w:rPr>
        <w:t>Passage à l’unité</w:t>
      </w:r>
    </w:p>
    <w:p>
      <w:pPr>
        <w:pStyle w:val="TextBody"/>
        <w:numPr>
          <w:ilvl w:val="1"/>
          <w:numId w:val="10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On calcule d’abord la valeur pour </w:t>
      </w:r>
      <w:r>
        <w:rPr>
          <w:rStyle w:val="StrongEmphasis"/>
        </w:rPr>
        <w:t>1 unité</w:t>
      </w:r>
      <w:r>
        <w:rPr/>
        <w:t>, puis on multiplie.</w:t>
      </w:r>
    </w:p>
    <w:p>
      <w:pPr>
        <w:pStyle w:val="TextBody"/>
        <w:numPr>
          <w:ilvl w:val="1"/>
          <w:numId w:val="10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Ex classique : 3 kg de fraises coûtent 12,60 €</w:t>
      </w:r>
    </w:p>
    <w:p>
      <w:pPr>
        <w:pStyle w:val="TextBody"/>
        <w:numPr>
          <w:ilvl w:val="2"/>
          <w:numId w:val="10"/>
        </w:numPr>
        <w:tabs>
          <w:tab w:val="clear" w:pos="709"/>
          <w:tab w:val="left" w:pos="2127" w:leader="none"/>
        </w:tabs>
        <w:bidi w:val="0"/>
        <w:ind w:left="2127" w:hanging="283"/>
        <w:jc w:val="left"/>
        <w:rPr/>
      </w:pPr>
      <w:r>
        <w:rPr/>
        <w:t>Prix de 1 kg : 12,60 ÷ 3 = 4,20 €</w:t>
      </w:r>
    </w:p>
    <w:p>
      <w:pPr>
        <w:pStyle w:val="TextBody"/>
        <w:numPr>
          <w:ilvl w:val="2"/>
          <w:numId w:val="10"/>
        </w:numPr>
        <w:tabs>
          <w:tab w:val="clear" w:pos="709"/>
          <w:tab w:val="left" w:pos="2127" w:leader="none"/>
        </w:tabs>
        <w:bidi w:val="0"/>
        <w:ind w:left="2127" w:hanging="283"/>
        <w:jc w:val="left"/>
        <w:rPr/>
      </w:pPr>
      <w:r>
        <w:rPr/>
        <w:t>Prix de 5 kg : 4,20 × 5 = 21 €.</w:t>
      </w:r>
    </w:p>
    <w:p>
      <w:pPr>
        <w:pStyle w:val="TextBody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StrongEmphasis"/>
        </w:rPr>
        <w:t>Produit en croix</w:t>
      </w:r>
      <w:r>
        <w:rPr/>
        <w:t xml:space="preserve"> (règle de 3)(</w:t>
      </w:r>
      <w:hyperlink r:id="rId8">
        <w:r>
          <w:rPr>
            <w:rStyle w:val="InternetLink"/>
          </w:rPr>
          <w:t>maths-et-tiques.fr</w:t>
        </w:r>
      </w:hyperlink>
      <w:r>
        <w:rPr/>
        <w:t>)</w:t>
      </w:r>
    </w:p>
    <w:p>
      <w:pPr>
        <w:pStyle w:val="TextBody"/>
        <w:numPr>
          <w:ilvl w:val="1"/>
          <w:numId w:val="10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Dans un tableau proportionnel, </w:t>
      </w:r>
      <w:r>
        <w:rPr>
          <w:rStyle w:val="StrongEmphasis"/>
        </w:rPr>
        <w:t>produits en croix égaux</w:t>
      </w:r>
      <w:r>
        <w:rPr/>
        <w:t xml:space="preserve"> : a × d = b × c.</w:t>
      </w:r>
    </w:p>
    <w:p>
      <w:pPr>
        <w:pStyle w:val="TextBody"/>
        <w:numPr>
          <w:ilvl w:val="1"/>
          <w:numId w:val="10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Pour trouver x : x = (b × c) ÷ a.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4. Schéma de référence à refaire</w:t>
      </w:r>
    </w:p>
    <w:p>
      <w:pPr>
        <w:pStyle w:val="TextBody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Dessine un repère orthogonal.</w:t>
      </w:r>
    </w:p>
    <w:p>
      <w:pPr>
        <w:pStyle w:val="TextBody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Place des points représentant une situation proportionnelle (par exemple distance en fonction du temps à vitesse constante).</w:t>
      </w:r>
    </w:p>
    <w:p>
      <w:pPr>
        <w:pStyle w:val="TextBody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Tu dois obtenir une </w:t>
      </w:r>
      <w:r>
        <w:rPr>
          <w:rStyle w:val="StrongEmphasis"/>
        </w:rPr>
        <w:t>droite passant par l’origine (0 ; 0)</w:t>
      </w:r>
      <w:r>
        <w:rPr/>
        <w:t>.</w:t>
      </w:r>
    </w:p>
    <w:p>
      <w:pPr>
        <w:pStyle w:val="TextBody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Dessine aussi un nuage de points d’une situation </w:t>
      </w:r>
      <w:r>
        <w:rPr>
          <w:rStyle w:val="Emphasis"/>
        </w:rPr>
        <w:t>non</w:t>
      </w:r>
      <w:r>
        <w:rPr/>
        <w:t xml:space="preserve"> proportionnelle (aire du carré en fonction du côté) : les points ne sont </w:t>
      </w:r>
      <w:r>
        <w:rPr>
          <w:rStyle w:val="StrongEmphasis"/>
        </w:rPr>
        <w:t>pas alignés</w:t>
      </w:r>
      <w:r>
        <w:rPr/>
        <w:t xml:space="preserve"> sur une droite qui passe par l’origine.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5. Connexions avec le reste du cours</w:t>
      </w:r>
    </w:p>
    <w:p>
      <w:pPr>
        <w:pStyle w:val="TextBody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Les </w:t>
      </w:r>
      <w:r>
        <w:rPr>
          <w:rStyle w:val="StrongEmphasis"/>
        </w:rPr>
        <w:t>pourcentages</w:t>
      </w:r>
      <w:r>
        <w:rPr/>
        <w:t xml:space="preserve">, les </w:t>
      </w:r>
      <w:r>
        <w:rPr>
          <w:rStyle w:val="StrongEmphasis"/>
        </w:rPr>
        <w:t>échelles</w:t>
      </w:r>
      <w:r>
        <w:rPr/>
        <w:t xml:space="preserve">, les </w:t>
      </w:r>
      <w:r>
        <w:rPr>
          <w:rStyle w:val="StrongEmphasis"/>
        </w:rPr>
        <w:t>vitesses constantes</w:t>
      </w:r>
      <w:r>
        <w:rPr/>
        <w:t xml:space="preserve"> sont des cas de proportionnalité.</w:t>
      </w:r>
    </w:p>
    <w:p>
      <w:pPr>
        <w:pStyle w:val="TextBody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On utilise souvent des </w:t>
      </w:r>
      <w:r>
        <w:rPr>
          <w:rStyle w:val="StrongEmphasis"/>
        </w:rPr>
        <w:t>valeurs approchées</w:t>
      </w:r>
      <w:r>
        <w:rPr/>
        <w:t xml:space="preserve"> (arrondis) pour présenter un résultat de proportionnalité.</w:t>
      </w:r>
    </w:p>
    <w:p>
      <w:pPr>
        <w:pStyle w:val="TextBody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Les nombres relatifs peuvent intervenir quand les grandeurs ou les coefficients sont négatifs (par exemple coefficient de réduction).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6. Vidéos et documents utiles</w:t>
      </w:r>
    </w:p>
    <w:p>
      <w:pPr>
        <w:pStyle w:val="TextBody"/>
        <w:numPr>
          <w:ilvl w:val="0"/>
          <w:numId w:val="1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Cours complet : </w:t>
      </w:r>
      <w:r>
        <w:rPr>
          <w:rStyle w:val="SourceText"/>
        </w:rPr>
        <w:t>https://www.youtube.com/watch?v=qSbYsztzMpU</w:t>
      </w:r>
      <w:r>
        <w:rPr/>
        <w:t xml:space="preserve"> (THE COURSE: Proportionality – 4e, Yvan Monka)(</w:t>
      </w:r>
      <w:hyperlink r:id="rId9">
        <w:r>
          <w:rPr>
            <w:rStyle w:val="InternetLink"/>
          </w:rPr>
          <w:t>YouTube</w:t>
        </w:r>
      </w:hyperlink>
      <w:r>
        <w:rPr/>
        <w:t>)</w:t>
      </w:r>
    </w:p>
    <w:p>
      <w:pPr>
        <w:pStyle w:val="TextBody"/>
        <w:numPr>
          <w:ilvl w:val="0"/>
          <w:numId w:val="1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Playlist “Proportionnalité – 4e” : </w:t>
      </w:r>
      <w:r>
        <w:rPr>
          <w:rStyle w:val="SourceText"/>
        </w:rPr>
        <w:t>https://www.youtube.com/playlist?list=PLVUDmbpupCar_s2qex41RR4RIhrSEGYd6</w:t>
      </w:r>
      <w:r>
        <w:rPr/>
        <w:t xml:space="preserve"> (</w:t>
      </w:r>
      <w:hyperlink r:id="rId10">
        <w:r>
          <w:rPr>
            <w:rStyle w:val="InternetLink"/>
          </w:rPr>
          <w:t>YouTube</w:t>
        </w:r>
      </w:hyperlink>
      <w:r>
        <w:rPr/>
        <w:t>)</w:t>
      </w:r>
    </w:p>
    <w:p>
      <w:pPr>
        <w:pStyle w:val="TextBody"/>
        <w:numPr>
          <w:ilvl w:val="0"/>
          <w:numId w:val="1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Fiche pdf “PROPORTIONNALITE” (maths-et-tiques) : </w:t>
      </w:r>
      <w:r>
        <w:rPr>
          <w:rStyle w:val="SourceText"/>
        </w:rPr>
        <w:t>https://www.maths-et-tiques.fr/telech/Proport.pdf</w:t>
      </w:r>
      <w:r>
        <w:rPr/>
        <w:t xml:space="preserve"> (</w:t>
      </w:r>
      <w:hyperlink r:id="rId11">
        <w:r>
          <w:rPr>
            <w:rStyle w:val="InternetLink"/>
          </w:rPr>
          <w:t>maths-et-tiques.fr</w:t>
        </w:r>
      </w:hyperlink>
      <w:r>
        <w:rPr/>
        <w:t>)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2"/>
        <w:bidi w:val="0"/>
        <w:jc w:val="left"/>
        <w:rPr/>
      </w:pPr>
      <w:r>
        <w:rPr/>
        <w:t>FICHE 3 – VALEURS APPROCHEES : ENCADREMENT, TRONCATURE, ARRONDI</w:t>
      </w:r>
    </w:p>
    <w:p>
      <w:pPr>
        <w:pStyle w:val="Heading3"/>
        <w:bidi w:val="0"/>
        <w:jc w:val="left"/>
        <w:rPr/>
      </w:pPr>
      <w:r>
        <w:rPr/>
        <w:t>1. Définitions rapides</w:t>
      </w:r>
    </w:p>
    <w:p>
      <w:pPr>
        <w:pStyle w:val="TextBody"/>
        <w:numPr>
          <w:ilvl w:val="0"/>
          <w:numId w:val="1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StrongEmphasis"/>
        </w:rPr>
        <w:t>Encadrer</w:t>
      </w:r>
      <w:r>
        <w:rPr/>
        <w:t xml:space="preserve"> un nombre : trouver deux nombres entre lesquels il se situe (un en dessous = </w:t>
      </w:r>
      <w:r>
        <w:rPr>
          <w:rStyle w:val="StrongEmphasis"/>
        </w:rPr>
        <w:t>par défaut</w:t>
      </w:r>
      <w:r>
        <w:rPr/>
        <w:t xml:space="preserve">, un au-dessus = </w:t>
      </w:r>
      <w:r>
        <w:rPr>
          <w:rStyle w:val="StrongEmphasis"/>
        </w:rPr>
        <w:t>par excès</w:t>
      </w:r>
      <w:r>
        <w:rPr/>
        <w:t>).</w:t>
      </w:r>
    </w:p>
    <w:p>
      <w:pPr>
        <w:pStyle w:val="TextBody"/>
        <w:numPr>
          <w:ilvl w:val="0"/>
          <w:numId w:val="1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StrongEmphasis"/>
        </w:rPr>
        <w:t>Valeur approchée par défaut</w:t>
      </w:r>
      <w:r>
        <w:rPr/>
        <w:t xml:space="preserve"> : plus grande valeur au rang choisi </w:t>
      </w:r>
      <w:r>
        <w:rPr>
          <w:rStyle w:val="StrongEmphasis"/>
        </w:rPr>
        <w:t>inférieure ou égale</w:t>
      </w:r>
      <w:r>
        <w:rPr/>
        <w:t xml:space="preserve"> au nombre.</w:t>
      </w:r>
    </w:p>
    <w:p>
      <w:pPr>
        <w:pStyle w:val="TextBody"/>
        <w:numPr>
          <w:ilvl w:val="0"/>
          <w:numId w:val="1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StrongEmphasis"/>
        </w:rPr>
        <w:t>Valeur approchée par excès</w:t>
      </w:r>
      <w:r>
        <w:rPr/>
        <w:t xml:space="preserve"> : plus petite valeur au rang choisi </w:t>
      </w:r>
      <w:r>
        <w:rPr>
          <w:rStyle w:val="StrongEmphasis"/>
        </w:rPr>
        <w:t>supérieure ou égale</w:t>
      </w:r>
      <w:r>
        <w:rPr/>
        <w:t xml:space="preserve"> au nombre.</w:t>
      </w:r>
    </w:p>
    <w:p>
      <w:pPr>
        <w:pStyle w:val="TextBody"/>
        <w:numPr>
          <w:ilvl w:val="0"/>
          <w:numId w:val="1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StrongEmphasis"/>
        </w:rPr>
        <w:t>Troncature</w:t>
      </w:r>
      <w:r>
        <w:rPr/>
        <w:t xml:space="preserve"> à un rang : valeur approchée </w:t>
      </w:r>
      <w:r>
        <w:rPr>
          <w:rStyle w:val="StrongEmphasis"/>
        </w:rPr>
        <w:t>par défaut</w:t>
      </w:r>
      <w:r>
        <w:rPr/>
        <w:t xml:space="preserve"> à ce rang (on coupe).</w:t>
      </w:r>
    </w:p>
    <w:p>
      <w:pPr>
        <w:pStyle w:val="TextBody"/>
        <w:numPr>
          <w:ilvl w:val="0"/>
          <w:numId w:val="1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StrongEmphasis"/>
        </w:rPr>
        <w:t>Arrondi</w:t>
      </w:r>
      <w:r>
        <w:rPr/>
        <w:t xml:space="preserve"> à un rang : valeur approchée (défaut ou excès) </w:t>
      </w:r>
      <w:r>
        <w:rPr>
          <w:rStyle w:val="StrongEmphasis"/>
        </w:rPr>
        <w:t>la plus proche</w:t>
      </w:r>
      <w:r>
        <w:rPr/>
        <w:t xml:space="preserve"> du nombre à ce rang.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2. Points clés à retenir</w:t>
      </w:r>
    </w:p>
    <w:p>
      <w:pPr>
        <w:pStyle w:val="TextBody"/>
        <w:numPr>
          <w:ilvl w:val="0"/>
          <w:numId w:val="1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Exemple pour 12,456 :</w:t>
      </w:r>
    </w:p>
    <w:p>
      <w:pPr>
        <w:pStyle w:val="TextBody"/>
        <w:numPr>
          <w:ilvl w:val="1"/>
          <w:numId w:val="15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Encadrement à l’unité : 12 ≤ 12,456 ≤ 13</w:t>
      </w:r>
    </w:p>
    <w:p>
      <w:pPr>
        <w:pStyle w:val="TextBody"/>
        <w:numPr>
          <w:ilvl w:val="2"/>
          <w:numId w:val="15"/>
        </w:numPr>
        <w:tabs>
          <w:tab w:val="clear" w:pos="709"/>
          <w:tab w:val="left" w:pos="2127" w:leader="none"/>
        </w:tabs>
        <w:bidi w:val="0"/>
        <w:ind w:left="2127" w:hanging="283"/>
        <w:jc w:val="left"/>
        <w:rPr/>
      </w:pPr>
      <w:r>
        <w:rPr/>
        <w:t>défaut : 12, excès : 13</w:t>
      </w:r>
    </w:p>
    <w:p>
      <w:pPr>
        <w:pStyle w:val="TextBody"/>
        <w:numPr>
          <w:ilvl w:val="1"/>
          <w:numId w:val="15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Encadrement au dixième : 12,4 ≤ 12,456 ≤ 12,5.</w:t>
      </w:r>
    </w:p>
    <w:p>
      <w:pPr>
        <w:pStyle w:val="TextBody"/>
        <w:numPr>
          <w:ilvl w:val="0"/>
          <w:numId w:val="1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Exemple pour 5,8739 :</w:t>
      </w:r>
    </w:p>
    <w:p>
      <w:pPr>
        <w:pStyle w:val="TextBody"/>
        <w:numPr>
          <w:ilvl w:val="1"/>
          <w:numId w:val="15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Au centième : 5,87 ≤ 5,8739 ≤ 5,88</w:t>
      </w:r>
    </w:p>
    <w:p>
      <w:pPr>
        <w:pStyle w:val="TextBody"/>
        <w:numPr>
          <w:ilvl w:val="1"/>
          <w:numId w:val="15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Au millième : 5,873 ≤ 5,8739 ≤ 5,874.</w:t>
      </w:r>
    </w:p>
    <w:p>
      <w:pPr>
        <w:pStyle w:val="TextBody"/>
        <w:bidi w:val="0"/>
        <w:jc w:val="left"/>
        <w:rPr/>
      </w:pPr>
      <w:r>
        <w:rPr>
          <w:rStyle w:val="StrongEmphasis"/>
        </w:rPr>
        <w:t>Troncature</w:t>
      </w:r>
      <w:r>
        <w:rPr/>
        <w:t xml:space="preserve"> :</w:t>
      </w:r>
    </w:p>
    <w:p>
      <w:pPr>
        <w:pStyle w:val="TextBody"/>
        <w:numPr>
          <w:ilvl w:val="0"/>
          <w:numId w:val="16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“</w:t>
      </w:r>
      <w:r>
        <w:rPr/>
        <w:t xml:space="preserve">Je </w:t>
      </w:r>
      <w:r>
        <w:rPr>
          <w:rStyle w:val="StrongEmphasis"/>
        </w:rPr>
        <w:t>coupe</w:t>
      </w:r>
      <w:r>
        <w:rPr/>
        <w:t xml:space="preserve"> après le rang voulu, sans réfléchir au chiffre suivant.”</w:t>
      </w:r>
    </w:p>
    <w:p>
      <w:pPr>
        <w:pStyle w:val="TextBody"/>
        <w:numPr>
          <w:ilvl w:val="0"/>
          <w:numId w:val="16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12,456 tronqué à l’unité = 12 ; au dixième = 12,4.</w:t>
      </w:r>
    </w:p>
    <w:p>
      <w:pPr>
        <w:pStyle w:val="TextBody"/>
        <w:bidi w:val="0"/>
        <w:jc w:val="left"/>
        <w:rPr/>
      </w:pPr>
      <w:r>
        <w:rPr>
          <w:rStyle w:val="StrongEmphasis"/>
        </w:rPr>
        <w:t>Arrondi – règle du chiffre suivant</w:t>
      </w:r>
      <w:r>
        <w:rPr/>
        <w:t xml:space="preserve"> :</w:t>
      </w:r>
    </w:p>
    <w:p>
      <w:pPr>
        <w:pStyle w:val="TextBody"/>
        <w:numPr>
          <w:ilvl w:val="0"/>
          <w:numId w:val="17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Regarder le chiffre </w:t>
      </w:r>
      <w:r>
        <w:rPr>
          <w:rStyle w:val="StrongEmphasis"/>
        </w:rPr>
        <w:t>juste après</w:t>
      </w:r>
      <w:r>
        <w:rPr/>
        <w:t xml:space="preserve"> le rang voulu :</w:t>
      </w:r>
    </w:p>
    <w:p>
      <w:pPr>
        <w:pStyle w:val="TextBody"/>
        <w:numPr>
          <w:ilvl w:val="1"/>
          <w:numId w:val="17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s’il est 0, 1, 2, 3 ou 4 → on garde la valeur par </w:t>
      </w:r>
      <w:r>
        <w:rPr>
          <w:rStyle w:val="StrongEmphasis"/>
        </w:rPr>
        <w:t>défaut</w:t>
      </w:r>
      <w:r>
        <w:rPr/>
        <w:t xml:space="preserve"> (on ne change pas).</w:t>
      </w:r>
    </w:p>
    <w:p>
      <w:pPr>
        <w:pStyle w:val="TextBody"/>
        <w:numPr>
          <w:ilvl w:val="1"/>
          <w:numId w:val="17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s’il est 5, 6, 7, 8 ou 9 → on prend la valeur par </w:t>
      </w:r>
      <w:r>
        <w:rPr>
          <w:rStyle w:val="StrongEmphasis"/>
        </w:rPr>
        <w:t>excès</w:t>
      </w:r>
      <w:r>
        <w:rPr/>
        <w:t xml:space="preserve"> (on ajoute 1 au chiffre du rang).</w:t>
      </w:r>
    </w:p>
    <w:p>
      <w:pPr>
        <w:pStyle w:val="TextBody"/>
        <w:bidi w:val="0"/>
        <w:jc w:val="left"/>
        <w:rPr/>
      </w:pPr>
      <w:r>
        <w:rPr>
          <w:rStyle w:val="StrongEmphasis"/>
        </w:rPr>
        <w:t>Mnémotechnique</w:t>
      </w:r>
      <w:r>
        <w:rPr/>
        <w:t xml:space="preserve"> :</w:t>
      </w:r>
    </w:p>
    <w:p>
      <w:pPr>
        <w:pStyle w:val="Quotations"/>
        <w:bidi w:val="0"/>
        <w:spacing w:before="0" w:after="283"/>
        <w:ind w:left="567" w:right="567" w:hanging="0"/>
        <w:jc w:val="left"/>
        <w:rPr/>
      </w:pPr>
      <w:r>
        <w:rPr/>
        <w:t>“</w:t>
      </w:r>
      <w:r>
        <w:rPr>
          <w:rStyle w:val="StrongEmphasis"/>
        </w:rPr>
        <w:t>0 à 4 on laisse, 5 à 9 on monte</w:t>
      </w:r>
      <w:r>
        <w:rPr/>
        <w:t>.”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3. Exemple type</w:t>
      </w:r>
    </w:p>
    <w:p>
      <w:pPr>
        <w:pStyle w:val="TextBody"/>
        <w:numPr>
          <w:ilvl w:val="0"/>
          <w:numId w:val="18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Arrondir 12,456 au dixième :</w:t>
      </w:r>
    </w:p>
    <w:p>
      <w:pPr>
        <w:pStyle w:val="TextBody"/>
        <w:numPr>
          <w:ilvl w:val="1"/>
          <w:numId w:val="18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rang dixième : 4 ; chiffre suivant : 5 → on monte → 12,5.</w:t>
      </w:r>
    </w:p>
    <w:p>
      <w:pPr>
        <w:pStyle w:val="TextBody"/>
        <w:numPr>
          <w:ilvl w:val="0"/>
          <w:numId w:val="18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Arrondir 5,8739 au centième :</w:t>
      </w:r>
    </w:p>
    <w:p>
      <w:pPr>
        <w:pStyle w:val="TextBody"/>
        <w:numPr>
          <w:ilvl w:val="1"/>
          <w:numId w:val="18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rang centième : 7 ; chiffre suivant : 3 → on ne change pas → 5,87.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4. Schéma de référence à refaire</w:t>
      </w:r>
    </w:p>
    <w:p>
      <w:pPr>
        <w:pStyle w:val="TextBody"/>
        <w:numPr>
          <w:ilvl w:val="0"/>
          <w:numId w:val="19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Sur une droite graduée entre 12,4 et 12,5 :</w:t>
      </w:r>
    </w:p>
    <w:p>
      <w:pPr>
        <w:pStyle w:val="TextBody"/>
        <w:numPr>
          <w:ilvl w:val="1"/>
          <w:numId w:val="19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place le point correspondant à 12,456</w:t>
      </w:r>
    </w:p>
    <w:p>
      <w:pPr>
        <w:pStyle w:val="TextBody"/>
        <w:numPr>
          <w:ilvl w:val="1"/>
          <w:numId w:val="19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marque 12,45 au milieu</w:t>
      </w:r>
    </w:p>
    <w:p>
      <w:pPr>
        <w:pStyle w:val="TextBody"/>
        <w:numPr>
          <w:ilvl w:val="1"/>
          <w:numId w:val="19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montre que 12,456 est plus près de 12,5 que de 12,4 → justifie l’arrondi.</w:t>
      </w:r>
    </w:p>
    <w:p>
      <w:pPr>
        <w:pStyle w:val="TextBody"/>
        <w:numPr>
          <w:ilvl w:val="0"/>
          <w:numId w:val="19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Fais pareil entre 5,87 et 5,88 pour le nombre 5,8739.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5. Connexions avec le reste du cours</w:t>
      </w:r>
    </w:p>
    <w:p>
      <w:pPr>
        <w:pStyle w:val="TextBody"/>
        <w:numPr>
          <w:ilvl w:val="0"/>
          <w:numId w:val="20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On arrondit souvent les résultats de </w:t>
      </w:r>
      <w:r>
        <w:rPr>
          <w:rStyle w:val="StrongEmphasis"/>
        </w:rPr>
        <w:t>proportionnalité</w:t>
      </w:r>
      <w:r>
        <w:rPr/>
        <w:t xml:space="preserve">, de </w:t>
      </w:r>
      <w:r>
        <w:rPr>
          <w:rStyle w:val="StrongEmphasis"/>
        </w:rPr>
        <w:t>mesures</w:t>
      </w:r>
      <w:r>
        <w:rPr/>
        <w:t xml:space="preserve">, de </w:t>
      </w:r>
      <w:r>
        <w:rPr>
          <w:rStyle w:val="StrongEmphasis"/>
        </w:rPr>
        <w:t>calculs sur les nombres relatifs</w:t>
      </w:r>
      <w:r>
        <w:rPr/>
        <w:t>.</w:t>
      </w:r>
    </w:p>
    <w:p>
      <w:pPr>
        <w:pStyle w:val="TextBody"/>
        <w:numPr>
          <w:ilvl w:val="0"/>
          <w:numId w:val="20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En physique et en technologie, les valeurs mesurées sont toujours des </w:t>
      </w:r>
      <w:r>
        <w:rPr>
          <w:rStyle w:val="StrongEmphasis"/>
        </w:rPr>
        <w:t>valeurs approchées</w:t>
      </w:r>
      <w:r>
        <w:rPr/>
        <w:t>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6. Vidéos et documents utiles</w:t>
      </w:r>
    </w:p>
    <w:p>
      <w:pPr>
        <w:pStyle w:val="TextBody"/>
        <w:numPr>
          <w:ilvl w:val="0"/>
          <w:numId w:val="2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“</w:t>
      </w:r>
      <w:r>
        <w:rPr/>
        <w:t xml:space="preserve">Valeur exacte vs valeur approchée” (YMONKA) : </w:t>
      </w:r>
      <w:r>
        <w:rPr>
          <w:rStyle w:val="SourceText"/>
        </w:rPr>
        <w:t>https://www.youtube.com/watch?v=zAOI5sUGmNo</w:t>
      </w:r>
      <w:r>
        <w:rPr/>
        <w:t xml:space="preserve"> (</w:t>
      </w:r>
      <w:hyperlink r:id="rId12">
        <w:r>
          <w:rPr>
            <w:rStyle w:val="InternetLink"/>
          </w:rPr>
          <w:t>YouTube</w:t>
        </w:r>
      </w:hyperlink>
      <w:r>
        <w:rPr/>
        <w:t>)</w:t>
      </w:r>
    </w:p>
    <w:p>
      <w:pPr>
        <w:pStyle w:val="TextBody"/>
        <w:numPr>
          <w:ilvl w:val="0"/>
          <w:numId w:val="2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“</w:t>
      </w:r>
      <w:r>
        <w:rPr/>
        <w:t xml:space="preserve">Encadrer un décimal – Valeurs approchées” (YMONKA) : </w:t>
      </w:r>
      <w:r>
        <w:rPr>
          <w:rStyle w:val="SourceText"/>
        </w:rPr>
        <w:t>https://www.youtube.com/watch?v=5aM_rZyP38s</w:t>
      </w:r>
      <w:r>
        <w:rPr/>
        <w:t xml:space="preserve"> (</w:t>
      </w:r>
      <w:hyperlink r:id="rId13">
        <w:r>
          <w:rPr>
            <w:rStyle w:val="InternetLink"/>
          </w:rPr>
          <w:t>YouTube</w:t>
        </w:r>
      </w:hyperlink>
      <w:r>
        <w:rPr/>
        <w:t>)</w:t>
      </w:r>
    </w:p>
    <w:p>
      <w:pPr>
        <w:pStyle w:val="TextBody"/>
        <w:numPr>
          <w:ilvl w:val="0"/>
          <w:numId w:val="2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Fiche sur encadrements et valeurs approchées (maths-et-tiques) : </w:t>
      </w:r>
      <w:r>
        <w:rPr>
          <w:rStyle w:val="SourceText"/>
        </w:rPr>
        <w:t>https://www.maths-et-tiques.fr/telech/Nombres.pdf</w:t>
      </w:r>
      <w:r>
        <w:rPr/>
        <w:t xml:space="preserve"> (partie V)(</w:t>
      </w:r>
      <w:hyperlink r:id="rId14">
        <w:r>
          <w:rPr>
            <w:rStyle w:val="InternetLink"/>
          </w:rPr>
          <w:t>maths-et-tiques.fr</w:t>
        </w:r>
      </w:hyperlink>
      <w:r>
        <w:rPr/>
        <w:t>)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2"/>
        <w:bidi w:val="0"/>
        <w:jc w:val="left"/>
        <w:rPr/>
      </w:pPr>
      <w:r>
        <w:rPr/>
        <w:t>FICHE 4 – NOMBRES RELATIFS : MULTIPLIER, DIVISER, PRIORITES</w:t>
      </w:r>
    </w:p>
    <w:p>
      <w:pPr>
        <w:pStyle w:val="Heading3"/>
        <w:bidi w:val="0"/>
        <w:jc w:val="left"/>
        <w:rPr/>
      </w:pPr>
      <w:r>
        <w:rPr/>
        <w:t>1. Définitions rapides</w:t>
      </w:r>
    </w:p>
    <w:p>
      <w:pPr>
        <w:pStyle w:val="TextBody"/>
        <w:numPr>
          <w:ilvl w:val="0"/>
          <w:numId w:val="2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StrongEmphasis"/>
        </w:rPr>
        <w:t>Nombre relatif</w:t>
      </w:r>
      <w:r>
        <w:rPr/>
        <w:t xml:space="preserve"> : nombre positif, négatif ou zéro (ex : -5 ; 3,2 ; 0).</w:t>
      </w:r>
    </w:p>
    <w:p>
      <w:pPr>
        <w:pStyle w:val="TextBody"/>
        <w:numPr>
          <w:ilvl w:val="0"/>
          <w:numId w:val="2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StrongEmphasis"/>
        </w:rPr>
        <w:t>Produit</w:t>
      </w:r>
      <w:r>
        <w:rPr/>
        <w:t xml:space="preserve"> : résultat d’une multiplication.</w:t>
      </w:r>
    </w:p>
    <w:p>
      <w:pPr>
        <w:pStyle w:val="TextBody"/>
        <w:numPr>
          <w:ilvl w:val="0"/>
          <w:numId w:val="2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rStyle w:val="StrongEmphasis"/>
        </w:rPr>
        <w:t>Quotient</w:t>
      </w:r>
      <w:r>
        <w:rPr/>
        <w:t xml:space="preserve"> : résultat d’une division.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2. Multiplication de nombres relatifs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rStyle w:val="StrongEmphasis"/>
        </w:rPr>
        <w:t>Règle des signes pour 2 nombres</w:t>
      </w:r>
    </w:p>
    <w:p>
      <w:pPr>
        <w:pStyle w:val="TextBody"/>
        <w:numPr>
          <w:ilvl w:val="0"/>
          <w:numId w:val="2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même signe → produit </w:t>
      </w:r>
      <w:r>
        <w:rPr>
          <w:rStyle w:val="StrongEmphasis"/>
        </w:rPr>
        <w:t>positif</w:t>
      </w:r>
    </w:p>
    <w:p>
      <w:pPr>
        <w:pStyle w:val="TextBody"/>
        <w:numPr>
          <w:ilvl w:val="0"/>
          <w:numId w:val="2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signes différents → produit </w:t>
      </w:r>
      <w:r>
        <w:rPr>
          <w:rStyle w:val="StrongEmphasis"/>
        </w:rPr>
        <w:t>négatif</w:t>
      </w:r>
    </w:p>
    <w:p>
      <w:pPr>
        <w:pStyle w:val="TextBody"/>
        <w:bidi w:val="0"/>
        <w:jc w:val="left"/>
        <w:rPr/>
      </w:pPr>
      <w:r>
        <w:rPr>
          <w:rStyle w:val="StrongEmphasis"/>
        </w:rPr>
        <w:t>Méthode</w:t>
      </w:r>
    </w:p>
    <w:p>
      <w:pPr>
        <w:pStyle w:val="TextBody"/>
        <w:numPr>
          <w:ilvl w:val="0"/>
          <w:numId w:val="2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déterminer le signe du produit ;</w:t>
      </w:r>
    </w:p>
    <w:p>
      <w:pPr>
        <w:pStyle w:val="TextBody"/>
        <w:numPr>
          <w:ilvl w:val="0"/>
          <w:numId w:val="2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multiplier les </w:t>
      </w:r>
      <w:r>
        <w:rPr>
          <w:rStyle w:val="StrongEmphasis"/>
        </w:rPr>
        <w:t>distances à zéro</w:t>
      </w:r>
      <w:r>
        <w:rPr/>
        <w:t xml:space="preserve"> (valeurs absolues).</w:t>
      </w:r>
    </w:p>
    <w:p>
      <w:pPr>
        <w:pStyle w:val="TextBody"/>
        <w:bidi w:val="0"/>
        <w:jc w:val="left"/>
        <w:rPr/>
      </w:pPr>
      <w:r>
        <w:rPr>
          <w:rStyle w:val="StrongEmphasis"/>
        </w:rPr>
        <w:t>Cas particuliers</w:t>
      </w:r>
    </w:p>
    <w:p>
      <w:pPr>
        <w:pStyle w:val="TextBody"/>
        <w:numPr>
          <w:ilvl w:val="0"/>
          <w:numId w:val="2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multiplier par 1 : 1 × x = x (ne change rien).</w:t>
      </w:r>
    </w:p>
    <w:p>
      <w:pPr>
        <w:pStyle w:val="TextBody"/>
        <w:numPr>
          <w:ilvl w:val="0"/>
          <w:numId w:val="2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multiplier par 0 : x × 0 = 0 (produit nul).</w:t>
      </w:r>
    </w:p>
    <w:p>
      <w:pPr>
        <w:pStyle w:val="TextBody"/>
        <w:numPr>
          <w:ilvl w:val="0"/>
          <w:numId w:val="2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multiplier par -1 : (-1) × x = -x (donne l’</w:t>
      </w:r>
      <w:r>
        <w:rPr>
          <w:rStyle w:val="StrongEmphasis"/>
        </w:rPr>
        <w:t>opposé</w:t>
      </w:r>
      <w:r>
        <w:rPr/>
        <w:t xml:space="preserve"> de x).</w:t>
      </w:r>
    </w:p>
    <w:p>
      <w:pPr>
        <w:pStyle w:val="TextBody"/>
        <w:bidi w:val="0"/>
        <w:jc w:val="left"/>
        <w:rPr/>
      </w:pPr>
      <w:r>
        <w:rPr>
          <w:rStyle w:val="StrongEmphasis"/>
        </w:rPr>
        <w:t>Produit de plusieurs relatifs</w:t>
      </w:r>
    </w:p>
    <w:p>
      <w:pPr>
        <w:pStyle w:val="TextBody"/>
        <w:numPr>
          <w:ilvl w:val="0"/>
          <w:numId w:val="26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Si le produit contient un </w:t>
      </w:r>
      <w:r>
        <w:rPr>
          <w:rStyle w:val="StrongEmphasis"/>
        </w:rPr>
        <w:t>nombre pair</w:t>
      </w:r>
      <w:r>
        <w:rPr/>
        <w:t xml:space="preserve"> de facteurs négatifs → résultat </w:t>
      </w:r>
      <w:r>
        <w:rPr>
          <w:rStyle w:val="StrongEmphasis"/>
        </w:rPr>
        <w:t>positif</w:t>
      </w:r>
      <w:r>
        <w:rPr/>
        <w:t>.</w:t>
      </w:r>
    </w:p>
    <w:p>
      <w:pPr>
        <w:pStyle w:val="TextBody"/>
        <w:numPr>
          <w:ilvl w:val="0"/>
          <w:numId w:val="26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Si le produit contient un </w:t>
      </w:r>
      <w:r>
        <w:rPr>
          <w:rStyle w:val="StrongEmphasis"/>
        </w:rPr>
        <w:t>nombre impair</w:t>
      </w:r>
      <w:r>
        <w:rPr/>
        <w:t xml:space="preserve"> de facteurs négatifs → résultat </w:t>
      </w:r>
      <w:r>
        <w:rPr>
          <w:rStyle w:val="StrongEmphasis"/>
        </w:rPr>
        <w:t>négatif</w:t>
      </w:r>
      <w:r>
        <w:rPr/>
        <w:t>.</w:t>
      </w:r>
    </w:p>
    <w:p>
      <w:pPr>
        <w:pStyle w:val="TextBody"/>
        <w:bidi w:val="0"/>
        <w:jc w:val="left"/>
        <w:rPr/>
      </w:pPr>
      <w:r>
        <w:rPr>
          <w:rStyle w:val="StrongEmphasis"/>
        </w:rPr>
        <w:t>Mnémotechnique</w:t>
      </w:r>
      <w:r>
        <w:rPr/>
        <w:t xml:space="preserve"> :</w:t>
      </w:r>
    </w:p>
    <w:p>
      <w:pPr>
        <w:pStyle w:val="Quotations"/>
        <w:bidi w:val="0"/>
        <w:spacing w:before="0" w:after="283"/>
        <w:ind w:left="567" w:right="567" w:hanging="0"/>
        <w:jc w:val="left"/>
        <w:rPr/>
      </w:pPr>
      <w:r>
        <w:rPr/>
        <w:t>“</w:t>
      </w:r>
      <w:r>
        <w:rPr>
          <w:rStyle w:val="StrongEmphasis"/>
        </w:rPr>
        <w:t>Même signe plus, signes contraires moins</w:t>
      </w:r>
      <w:r>
        <w:rPr/>
        <w:t>”</w:t>
        <w:br/>
        <w:t>et pour plusieurs facteurs : “</w:t>
      </w:r>
      <w:r>
        <w:rPr>
          <w:rStyle w:val="StrongEmphasis"/>
        </w:rPr>
        <w:t>pair de moins donne plus</w:t>
      </w:r>
      <w:r>
        <w:rPr/>
        <w:t>”.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3. Division de nombres relatifs</w:t>
      </w:r>
    </w:p>
    <w:p>
      <w:pPr>
        <w:pStyle w:val="TextBody"/>
        <w:numPr>
          <w:ilvl w:val="0"/>
          <w:numId w:val="27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On ne </w:t>
      </w:r>
      <w:r>
        <w:rPr>
          <w:rStyle w:val="StrongEmphasis"/>
        </w:rPr>
        <w:t>divise jamais par 0</w:t>
      </w:r>
      <w:r>
        <w:rPr/>
        <w:t>.</w:t>
      </w:r>
    </w:p>
    <w:p>
      <w:pPr>
        <w:pStyle w:val="TextBody"/>
        <w:numPr>
          <w:ilvl w:val="0"/>
          <w:numId w:val="27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Règles de signe identiques à la multiplication :</w:t>
      </w:r>
    </w:p>
    <w:p>
      <w:pPr>
        <w:pStyle w:val="TextBody"/>
        <w:numPr>
          <w:ilvl w:val="1"/>
          <w:numId w:val="27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même signe → quotient </w:t>
      </w:r>
      <w:r>
        <w:rPr>
          <w:rStyle w:val="StrongEmphasis"/>
        </w:rPr>
        <w:t>positif</w:t>
      </w:r>
    </w:p>
    <w:p>
      <w:pPr>
        <w:pStyle w:val="TextBody"/>
        <w:numPr>
          <w:ilvl w:val="1"/>
          <w:numId w:val="27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signes différents → quotient </w:t>
      </w:r>
      <w:r>
        <w:rPr>
          <w:rStyle w:val="StrongEmphasis"/>
        </w:rPr>
        <w:t>négatif</w:t>
      </w:r>
    </w:p>
    <w:p>
      <w:pPr>
        <w:pStyle w:val="TextBody"/>
        <w:bidi w:val="0"/>
        <w:jc w:val="left"/>
        <w:rPr/>
      </w:pPr>
      <w:r>
        <w:rPr>
          <w:rStyle w:val="StrongEmphasis"/>
        </w:rPr>
        <w:t>Méthode</w:t>
      </w:r>
    </w:p>
    <w:p>
      <w:pPr>
        <w:pStyle w:val="TextBody"/>
        <w:numPr>
          <w:ilvl w:val="0"/>
          <w:numId w:val="28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déterminer le signe avec la règle des signes ;</w:t>
      </w:r>
    </w:p>
    <w:p>
      <w:pPr>
        <w:pStyle w:val="TextBody"/>
        <w:numPr>
          <w:ilvl w:val="0"/>
          <w:numId w:val="28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diviser les distances à zéro.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4. Calculs enchaînés et priorités</w:t>
      </w:r>
    </w:p>
    <w:p>
      <w:pPr>
        <w:pStyle w:val="TextBody"/>
        <w:numPr>
          <w:ilvl w:val="0"/>
          <w:numId w:val="29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Priorité aux </w:t>
      </w:r>
      <w:r>
        <w:rPr>
          <w:rStyle w:val="StrongEmphasis"/>
        </w:rPr>
        <w:t>parenthèses</w:t>
      </w:r>
      <w:r>
        <w:rPr/>
        <w:t>.</w:t>
      </w:r>
    </w:p>
    <w:p>
      <w:pPr>
        <w:pStyle w:val="TextBody"/>
        <w:numPr>
          <w:ilvl w:val="0"/>
          <w:numId w:val="29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Ensuite : </w:t>
      </w:r>
      <w:r>
        <w:rPr>
          <w:rStyle w:val="StrongEmphasis"/>
        </w:rPr>
        <w:t>multiplications</w:t>
      </w:r>
      <w:r>
        <w:rPr/>
        <w:t xml:space="preserve"> et </w:t>
      </w:r>
      <w:r>
        <w:rPr>
          <w:rStyle w:val="StrongEmphasis"/>
        </w:rPr>
        <w:t>divisions</w:t>
      </w:r>
      <w:r>
        <w:rPr/>
        <w:t>, dans l’ordre de gauche à droite.</w:t>
      </w:r>
    </w:p>
    <w:p>
      <w:pPr>
        <w:pStyle w:val="TextBody"/>
        <w:numPr>
          <w:ilvl w:val="0"/>
          <w:numId w:val="29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Enfin : </w:t>
      </w:r>
      <w:r>
        <w:rPr>
          <w:rStyle w:val="StrongEmphasis"/>
        </w:rPr>
        <w:t>additions</w:t>
      </w:r>
      <w:r>
        <w:rPr/>
        <w:t xml:space="preserve"> et </w:t>
      </w:r>
      <w:r>
        <w:rPr>
          <w:rStyle w:val="StrongEmphasis"/>
        </w:rPr>
        <w:t>soustractions</w:t>
      </w:r>
      <w:r>
        <w:rPr/>
        <w:t>.</w:t>
      </w:r>
    </w:p>
    <w:p>
      <w:pPr>
        <w:pStyle w:val="TextBody"/>
        <w:bidi w:val="0"/>
        <w:jc w:val="left"/>
        <w:rPr/>
      </w:pPr>
      <w:r>
        <w:rPr>
          <w:rStyle w:val="StrongEmphasis"/>
        </w:rPr>
        <w:t>Astuce</w:t>
      </w:r>
      <w:r>
        <w:rPr/>
        <w:t xml:space="preserve"> :</w:t>
      </w:r>
    </w:p>
    <w:p>
      <w:pPr>
        <w:pStyle w:val="TextBody"/>
        <w:numPr>
          <w:ilvl w:val="0"/>
          <w:numId w:val="30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Attention à ne pas confondre “-” signe négatif et “-” signe de soustraction.</w:t>
      </w:r>
    </w:p>
    <w:p>
      <w:pPr>
        <w:pStyle w:val="TextBody"/>
        <w:numPr>
          <w:ilvl w:val="0"/>
          <w:numId w:val="30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Exemple : 5 - 2 × (-4)</w:t>
      </w:r>
    </w:p>
    <w:p>
      <w:pPr>
        <w:pStyle w:val="TextBody"/>
        <w:numPr>
          <w:ilvl w:val="1"/>
          <w:numId w:val="30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2 × (-4) = -8</w:t>
      </w:r>
    </w:p>
    <w:p>
      <w:pPr>
        <w:pStyle w:val="TextBody"/>
        <w:numPr>
          <w:ilvl w:val="1"/>
          <w:numId w:val="30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5 - (-8) = 5 + 8 = 13.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5. Schéma / exemple de référence</w:t>
      </w:r>
    </w:p>
    <w:p>
      <w:pPr>
        <w:pStyle w:val="TextBody"/>
        <w:numPr>
          <w:ilvl w:val="0"/>
          <w:numId w:val="3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Trace une </w:t>
      </w:r>
      <w:r>
        <w:rPr>
          <w:rStyle w:val="StrongEmphasis"/>
        </w:rPr>
        <w:t>droite numérique</w:t>
      </w:r>
      <w:r>
        <w:rPr/>
        <w:t xml:space="preserve"> graduée de -10 à 10.</w:t>
      </w:r>
    </w:p>
    <w:p>
      <w:pPr>
        <w:pStyle w:val="TextBody"/>
        <w:numPr>
          <w:ilvl w:val="0"/>
          <w:numId w:val="3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Représente quelques produits :</w:t>
      </w:r>
    </w:p>
    <w:p>
      <w:pPr>
        <w:pStyle w:val="TextBody"/>
        <w:numPr>
          <w:ilvl w:val="1"/>
          <w:numId w:val="31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-2 × 3 = -6</w:t>
      </w:r>
    </w:p>
    <w:p>
      <w:pPr>
        <w:pStyle w:val="TextBody"/>
        <w:numPr>
          <w:ilvl w:val="1"/>
          <w:numId w:val="31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-2 × -3 = 6</w:t>
      </w:r>
    </w:p>
    <w:p>
      <w:pPr>
        <w:pStyle w:val="TextBody"/>
        <w:numPr>
          <w:ilvl w:val="0"/>
          <w:numId w:val="3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Visualise :</w:t>
      </w:r>
    </w:p>
    <w:p>
      <w:pPr>
        <w:pStyle w:val="TextBody"/>
        <w:numPr>
          <w:ilvl w:val="1"/>
          <w:numId w:val="31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multiplier par un </w:t>
      </w:r>
      <w:r>
        <w:rPr>
          <w:rStyle w:val="StrongEmphasis"/>
        </w:rPr>
        <w:t>positif</w:t>
      </w:r>
      <w:r>
        <w:rPr/>
        <w:t xml:space="preserve"> conserve le sens ;</w:t>
      </w:r>
    </w:p>
    <w:p>
      <w:pPr>
        <w:pStyle w:val="TextBody"/>
        <w:numPr>
          <w:ilvl w:val="1"/>
          <w:numId w:val="31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multiplier par un </w:t>
      </w:r>
      <w:r>
        <w:rPr>
          <w:rStyle w:val="StrongEmphasis"/>
        </w:rPr>
        <w:t>négatif</w:t>
      </w:r>
      <w:r>
        <w:rPr/>
        <w:t xml:space="preserve"> “change de côté” (symétrie centrale par rapport à 0).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6. Connexions avec le reste du cours</w:t>
      </w:r>
    </w:p>
    <w:p>
      <w:pPr>
        <w:pStyle w:val="TextBody"/>
        <w:numPr>
          <w:ilvl w:val="0"/>
          <w:numId w:val="3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On utilise les nombres relatifs dans :</w:t>
      </w:r>
    </w:p>
    <w:p>
      <w:pPr>
        <w:pStyle w:val="TextBody"/>
        <w:numPr>
          <w:ilvl w:val="1"/>
          <w:numId w:val="32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les </w:t>
      </w:r>
      <w:r>
        <w:rPr>
          <w:rStyle w:val="StrongEmphasis"/>
        </w:rPr>
        <w:t>calculs de vitesse</w:t>
      </w:r>
      <w:r>
        <w:rPr/>
        <w:t xml:space="preserve"> (positif / négatif),</w:t>
      </w:r>
    </w:p>
    <w:p>
      <w:pPr>
        <w:pStyle w:val="TextBody"/>
        <w:numPr>
          <w:ilvl w:val="1"/>
          <w:numId w:val="32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les </w:t>
      </w:r>
      <w:r>
        <w:rPr>
          <w:rStyle w:val="StrongEmphasis"/>
        </w:rPr>
        <w:t>variations de température</w:t>
      </w:r>
      <w:r>
        <w:rPr/>
        <w:t>,</w:t>
      </w:r>
    </w:p>
    <w:p>
      <w:pPr>
        <w:pStyle w:val="TextBody"/>
        <w:numPr>
          <w:ilvl w:val="1"/>
          <w:numId w:val="32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les </w:t>
      </w:r>
      <w:r>
        <w:rPr>
          <w:rStyle w:val="StrongEmphasis"/>
        </w:rPr>
        <w:t>déplacements sur un axe</w:t>
      </w:r>
      <w:r>
        <w:rPr/>
        <w:t xml:space="preserve"> (gains, pertes).</w:t>
      </w:r>
    </w:p>
    <w:p>
      <w:pPr>
        <w:pStyle w:val="TextBody"/>
        <w:numPr>
          <w:ilvl w:val="0"/>
          <w:numId w:val="3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Ils interviennent dans des calculs liés à la </w:t>
      </w:r>
      <w:r>
        <w:rPr>
          <w:rStyle w:val="StrongEmphasis"/>
        </w:rPr>
        <w:t>proportionnalité</w:t>
      </w:r>
      <w:r>
        <w:rPr/>
        <w:t xml:space="preserve"> (coefficient négatif, changement de sens) et dans des formules physiques.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7. Vidéos et documents utiles</w:t>
      </w:r>
    </w:p>
    <w:p>
      <w:pPr>
        <w:pStyle w:val="TextBody"/>
        <w:numPr>
          <w:ilvl w:val="0"/>
          <w:numId w:val="3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Cours complet “THE COURSE: Relative numbers – Fourth” (multiplication et division) :</w:t>
        <w:br/>
      </w:r>
      <w:r>
        <w:rPr>
          <w:rStyle w:val="SourceText"/>
        </w:rPr>
        <w:t>https://www.youtube.com/watch?v=mAK5sYfze0w</w:t>
      </w:r>
      <w:r>
        <w:rPr/>
        <w:t xml:space="preserve"> (</w:t>
      </w:r>
      <w:hyperlink r:id="rId15">
        <w:r>
          <w:rPr>
            <w:rStyle w:val="InternetLink"/>
          </w:rPr>
          <w:t>YouTube</w:t>
        </w:r>
      </w:hyperlink>
      <w:r>
        <w:rPr/>
        <w:t>)</w:t>
      </w:r>
    </w:p>
    <w:p>
      <w:pPr>
        <w:pStyle w:val="TextBody"/>
        <w:numPr>
          <w:ilvl w:val="0"/>
          <w:numId w:val="3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Playlist “Nombres relatifs – 4e” : </w:t>
      </w:r>
      <w:r>
        <w:rPr>
          <w:rStyle w:val="SourceText"/>
        </w:rPr>
        <w:t>https://www.youtube.com/playlist?list=PLVUDmbpupCao5lUU-DDfTRggnJbLHQOLK</w:t>
      </w:r>
      <w:r>
        <w:rPr/>
        <w:t xml:space="preserve"> (</w:t>
      </w:r>
      <w:hyperlink r:id="rId16">
        <w:r>
          <w:rPr>
            <w:rStyle w:val="InternetLink"/>
          </w:rPr>
          <w:t>YouTube</w:t>
        </w:r>
      </w:hyperlink>
      <w:r>
        <w:rPr/>
        <w:t>)</w:t>
      </w:r>
    </w:p>
    <w:p>
      <w:pPr>
        <w:pStyle w:val="TextBody"/>
        <w:numPr>
          <w:ilvl w:val="0"/>
          <w:numId w:val="3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Vidéo d’exercices sur les calculs relatifs : </w:t>
      </w:r>
      <w:r>
        <w:rPr>
          <w:rStyle w:val="SourceText"/>
        </w:rPr>
        <w:t>https://www.youtube.com/watch?v=p_-4EYjsOiA</w:t>
      </w:r>
      <w:r>
        <w:rPr/>
        <w:t xml:space="preserve"> (</w:t>
      </w:r>
      <w:hyperlink r:id="rId17">
        <w:r>
          <w:rPr>
            <w:rStyle w:val="InternetLink"/>
          </w:rPr>
          <w:t>YouTube</w:t>
        </w:r>
      </w:hyperlink>
      <w:r>
        <w:rPr/>
        <w:t>)</w:t>
      </w:r>
    </w:p>
    <w:p>
      <w:pPr>
        <w:pStyle w:val="TextBody"/>
        <w:numPr>
          <w:ilvl w:val="0"/>
          <w:numId w:val="3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Fiche pdf “NOMBRES RELATIFS” (maths-et-tiques) : </w:t>
      </w:r>
      <w:r>
        <w:rPr>
          <w:rStyle w:val="SourceText"/>
        </w:rPr>
        <w:t>https://www.maths-et-tiques.fr/telech/Trelatif.pdf</w:t>
      </w:r>
      <w:r>
        <w:rPr/>
        <w:t xml:space="preserve"> (</w:t>
      </w:r>
      <w:hyperlink r:id="rId18">
        <w:r>
          <w:rPr>
            <w:rStyle w:val="InternetLink"/>
          </w:rPr>
          <w:t>maths-et-tiques.fr</w:t>
        </w:r>
      </w:hyperlink>
      <w:r>
        <w:rPr/>
        <w:t>)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2"/>
        <w:bidi w:val="0"/>
        <w:jc w:val="left"/>
        <w:rPr/>
      </w:pPr>
      <w:r>
        <w:rPr/>
        <w:t>FICHE 5 – QUESTIONNAIRE TYPE CONTROLE (20 QUESTIONS)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rStyle w:val="StrongEmphasis"/>
        </w:rPr>
        <w:t>Consignes</w:t>
      </w:r>
      <w:r>
        <w:rPr/>
        <w:t xml:space="preserve"> : répondre sur copie, en détaillant les calculs. Niveau 4e.</w:t>
      </w:r>
    </w:p>
    <w:p>
      <w:pPr>
        <w:pStyle w:val="Heading3"/>
        <w:bidi w:val="0"/>
        <w:jc w:val="left"/>
        <w:rPr/>
      </w:pPr>
      <w:r>
        <w:rPr/>
        <w:t>Partie A – Translations (5 questions)</w:t>
      </w:r>
    </w:p>
    <w:p>
      <w:pPr>
        <w:pStyle w:val="TextBody"/>
        <w:numPr>
          <w:ilvl w:val="0"/>
          <w:numId w:val="3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Donner les trois caractéristiques d’une translation.</w:t>
      </w:r>
    </w:p>
    <w:p>
      <w:pPr>
        <w:pStyle w:val="TextBody"/>
        <w:numPr>
          <w:ilvl w:val="0"/>
          <w:numId w:val="3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Expliquer comment construire, sur quadrillage, l’image d’un point M par la translation qui transforme A en A’.</w:t>
      </w:r>
    </w:p>
    <w:p>
      <w:pPr>
        <w:pStyle w:val="TextBody"/>
        <w:numPr>
          <w:ilvl w:val="0"/>
          <w:numId w:val="3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La translation conserve-t-elle les longueurs, les angles, les aires et l’alignement des points ? Justifier en une phrase.</w:t>
      </w:r>
    </w:p>
    <w:p>
      <w:pPr>
        <w:pStyle w:val="TextBody"/>
        <w:numPr>
          <w:ilvl w:val="0"/>
          <w:numId w:val="3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A, B, C et D sont quatre points. On sait que D est l’image de C par la translation qui transforme A en B. Quelle est la nature du quadrilatère ABDC ? Expliquer pourquoi.</w:t>
      </w:r>
    </w:p>
    <w:p>
      <w:pPr>
        <w:pStyle w:val="TextBody"/>
        <w:numPr>
          <w:ilvl w:val="0"/>
          <w:numId w:val="3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La translation qui envoie A(1 ; 2) sur A’(4 ; -1) est appliquée au point M(-2 ; 3). Donner les coordonnées de M’.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Partie B – Proportionnalité (5 questions)</w:t>
      </w:r>
    </w:p>
    <w:p>
      <w:pPr>
        <w:pStyle w:val="TextBody"/>
        <w:numPr>
          <w:ilvl w:val="0"/>
          <w:numId w:val="3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Donner la définition d’une situation de proportionnalité entre deux grandeurs.</w:t>
      </w:r>
    </w:p>
    <w:p>
      <w:pPr>
        <w:pStyle w:val="TextBody"/>
        <w:numPr>
          <w:ilvl w:val="0"/>
          <w:numId w:val="3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Le tableau suivant représente-t-il une situation de proportionnalité ? Justifier.</w:t>
      </w:r>
    </w:p>
    <w:p>
      <w:pPr>
        <w:pStyle w:val="TextBody"/>
        <w:numPr>
          <w:ilvl w:val="0"/>
          <w:numId w:val="0"/>
        </w:numPr>
        <w:bidi w:val="0"/>
        <w:ind w:hanging="0"/>
        <w:jc w:val="left"/>
        <w:rPr/>
      </w:pPr>
      <w:r>
        <w:rPr/>
        <w:t>| Quantité (kg) | 2 | 4 | 7 |</w:t>
        <w:br/>
        <w:t>| Prix (euros) | 3,20 | 6,40 | 10,80 |</w:t>
      </w:r>
    </w:p>
    <w:p>
      <w:pPr>
        <w:pStyle w:val="TextBody"/>
        <w:numPr>
          <w:ilvl w:val="0"/>
          <w:numId w:val="3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On sait que 6 cahiers coûtent 9,90 euros.</w:t>
        <w:br/>
        <w:t>a. Quel est le prix d’un cahier ?</w:t>
        <w:br/>
        <w:t>b. Combien coûtent 15 cahiers au même tarif ?</w:t>
      </w:r>
    </w:p>
    <w:p>
      <w:pPr>
        <w:pStyle w:val="TextBody"/>
        <w:numPr>
          <w:ilvl w:val="0"/>
          <w:numId w:val="3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Compléter le tableau de proportionnalité suivant (méthode du produit en croix) :</w:t>
      </w:r>
    </w:p>
    <w:p>
      <w:pPr>
        <w:pStyle w:val="TextBody"/>
        <w:numPr>
          <w:ilvl w:val="0"/>
          <w:numId w:val="0"/>
        </w:numPr>
        <w:bidi w:val="0"/>
        <w:ind w:hanging="0"/>
        <w:jc w:val="left"/>
        <w:rPr/>
      </w:pPr>
      <w:r>
        <w:rPr/>
        <w:t>| Longueur (cm) | 5 | 12 | 20 |</w:t>
        <w:br/>
        <w:t>| Prix (euros) | 4 | ? | 16 |</w:t>
      </w:r>
    </w:p>
    <w:p>
      <w:pPr>
        <w:pStyle w:val="TextBody"/>
        <w:numPr>
          <w:ilvl w:val="0"/>
          <w:numId w:val="3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Donner un exemple de deux grandeurs proportionnelles et un exemple de deux grandeurs non proportionnelles (en précisant pourquoi).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Partie C – Valeurs approchées (5 questions)</w:t>
      </w:r>
    </w:p>
    <w:p>
      <w:pPr>
        <w:pStyle w:val="TextBody"/>
        <w:numPr>
          <w:ilvl w:val="0"/>
          <w:numId w:val="36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Encadrer le nombre 23,487 à l’unité près et donner la valeur approchée par défaut et par excès à l’unité.</w:t>
      </w:r>
    </w:p>
    <w:p>
      <w:pPr>
        <w:pStyle w:val="TextBody"/>
        <w:numPr>
          <w:ilvl w:val="0"/>
          <w:numId w:val="36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Donner la troncature de 7,429 au centième près.</w:t>
      </w:r>
    </w:p>
    <w:p>
      <w:pPr>
        <w:pStyle w:val="TextBody"/>
        <w:numPr>
          <w:ilvl w:val="0"/>
          <w:numId w:val="36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Donner l’arrondi de 7,429 au centième près.</w:t>
      </w:r>
    </w:p>
    <w:p>
      <w:pPr>
        <w:pStyle w:val="TextBody"/>
        <w:numPr>
          <w:ilvl w:val="0"/>
          <w:numId w:val="36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On donne le nombre 0,6849.</w:t>
        <w:br/>
        <w:t>a. Encadrer ce nombre au millième près.</w:t>
        <w:br/>
        <w:t>b. Donner son arrondi au millième près.</w:t>
      </w:r>
    </w:p>
    <w:p>
      <w:pPr>
        <w:pStyle w:val="TextBody"/>
        <w:numPr>
          <w:ilvl w:val="0"/>
          <w:numId w:val="36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Expliquer en quelques lignes la différence entre “tronquer” un nombre et “arrondir” un nombre au même rang.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Partie D – Nombres relatifs (5 questions)</w:t>
      </w:r>
    </w:p>
    <w:p>
      <w:pPr>
        <w:pStyle w:val="TextBody"/>
        <w:numPr>
          <w:ilvl w:val="0"/>
          <w:numId w:val="37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Énoncer la règle des signes pour le produit de deux nombres relatifs.</w:t>
      </w:r>
    </w:p>
    <w:p>
      <w:pPr>
        <w:pStyle w:val="TextBody"/>
        <w:numPr>
          <w:ilvl w:val="0"/>
          <w:numId w:val="37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Calculer :</w:t>
        <w:br/>
        <w:t>a. (-4) × 5</w:t>
        <w:br/>
        <w:t>b. (-4) × (-5)</w:t>
        <w:br/>
        <w:t>c. (-2) × (-3) × 5</w:t>
      </w:r>
    </w:p>
    <w:p>
      <w:pPr>
        <w:pStyle w:val="TextBody"/>
        <w:numPr>
          <w:ilvl w:val="0"/>
          <w:numId w:val="37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Calculer :</w:t>
        <w:br/>
        <w:t>a. (-24) ÷ 3</w:t>
        <w:br/>
        <w:t>b. (-24) ÷ (-3)</w:t>
      </w:r>
    </w:p>
    <w:p>
      <w:pPr>
        <w:pStyle w:val="TextBody"/>
        <w:numPr>
          <w:ilvl w:val="0"/>
          <w:numId w:val="37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Calculer en détaillant les étapes et en respectant les priorités :</w:t>
        <w:br/>
        <w:t>a. 5 - 3 × (-2)</w:t>
        <w:br/>
        <w:t>b. (-8) + 4 × (-3)</w:t>
      </w:r>
    </w:p>
    <w:p>
      <w:pPr>
        <w:pStyle w:val="TextBody"/>
        <w:numPr>
          <w:ilvl w:val="0"/>
          <w:numId w:val="37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On considère le produit P = (-2) × (-2) × (-2) × (-2).</w:t>
        <w:br/>
        <w:t>a. Sans effectuer la multiplication, déterminer le signe de P.</w:t>
        <w:br/>
        <w:t>b. Calculer la valeur de P.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2"/>
        <w:bidi w:val="0"/>
        <w:jc w:val="left"/>
        <w:rPr/>
      </w:pPr>
      <w:r>
        <w:rPr/>
        <w:t>FICHE 6 – CORRIGE DETAILLE DU QUESTIONNAIRE</w:t>
      </w:r>
    </w:p>
    <w:p>
      <w:pPr>
        <w:pStyle w:val="Heading3"/>
        <w:bidi w:val="0"/>
        <w:jc w:val="left"/>
        <w:rPr/>
      </w:pPr>
      <w:r>
        <w:rPr/>
        <w:t>Partie A – Translations</w:t>
      </w:r>
    </w:p>
    <w:p>
      <w:pPr>
        <w:pStyle w:val="TextBody"/>
        <w:numPr>
          <w:ilvl w:val="0"/>
          <w:numId w:val="38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Caractéristiques : </w:t>
      </w:r>
      <w:r>
        <w:rPr>
          <w:rStyle w:val="StrongEmphasis"/>
        </w:rPr>
        <w:t>direction, sens, longueur</w:t>
      </w:r>
      <w:r>
        <w:rPr/>
        <w:t xml:space="preserve"> (vecteur de translation).</w:t>
      </w:r>
    </w:p>
    <w:p>
      <w:pPr>
        <w:pStyle w:val="TextBody"/>
        <w:numPr>
          <w:ilvl w:val="0"/>
          <w:numId w:val="38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Sur quadrillage : on regarde la flèche A → A’ (par exemple 4 carreaux à droite, 1 vers le haut) et on applique </w:t>
      </w:r>
      <w:r>
        <w:rPr>
          <w:rStyle w:val="StrongEmphasis"/>
        </w:rPr>
        <w:t>le même déplacement</w:t>
      </w:r>
      <w:r>
        <w:rPr/>
        <w:t xml:space="preserve"> à M (4 carreaux à droite, 1 vers le haut) pour obtenir M’.</w:t>
      </w:r>
    </w:p>
    <w:p>
      <w:pPr>
        <w:pStyle w:val="TextBody"/>
        <w:numPr>
          <w:ilvl w:val="0"/>
          <w:numId w:val="38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Oui. Une translation conserve </w:t>
      </w:r>
      <w:r>
        <w:rPr>
          <w:rStyle w:val="StrongEmphasis"/>
        </w:rPr>
        <w:t>l’alignement, les longueurs, les angles, les parallélismes et les aires</w:t>
      </w:r>
      <w:r>
        <w:rPr/>
        <w:t xml:space="preserve"> : la figure et son image sont superposables.(</w:t>
      </w:r>
      <w:hyperlink r:id="rId19">
        <w:r>
          <w:rPr>
            <w:rStyle w:val="InternetLink"/>
          </w:rPr>
          <w:t>kartable.fr</w:t>
        </w:r>
      </w:hyperlink>
      <w:r>
        <w:rPr/>
        <w:t>)</w:t>
      </w:r>
    </w:p>
    <w:p>
      <w:pPr>
        <w:pStyle w:val="TextBody"/>
        <w:numPr>
          <w:ilvl w:val="0"/>
          <w:numId w:val="38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ABDC est un </w:t>
      </w:r>
      <w:r>
        <w:rPr>
          <w:rStyle w:val="StrongEmphasis"/>
        </w:rPr>
        <w:t>parallélogramme</w:t>
      </w:r>
      <w:r>
        <w:rPr/>
        <w:t>, car la translation transforme A en B et C en D, donc les vecteurs AB et CD sont égaux et parallèles, de même que AD et BC.</w:t>
      </w:r>
    </w:p>
    <w:p>
      <w:pPr>
        <w:pStyle w:val="TextBody"/>
        <w:numPr>
          <w:ilvl w:val="0"/>
          <w:numId w:val="38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Vecteur de translation : (4 - 1 ; -1 - 2) = (3 ; -3).</w:t>
        <w:br/>
        <w:t>M(-2 ; 3) → M’(-2 + 3 ; 3 - 3) = (1 ; 0).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Partie B – Proportionnalité</w:t>
      </w:r>
    </w:p>
    <w:p>
      <w:pPr>
        <w:pStyle w:val="TextBody"/>
        <w:numPr>
          <w:ilvl w:val="0"/>
          <w:numId w:val="39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Deux grandeurs sont proportionnelles si on passe de l’une à l’autre en multipliant toujours par le </w:t>
      </w:r>
      <w:r>
        <w:rPr>
          <w:rStyle w:val="StrongEmphasis"/>
        </w:rPr>
        <w:t>même nombre non nul</w:t>
      </w:r>
      <w:r>
        <w:rPr/>
        <w:t xml:space="preserve"> (coefficient de proportionnalité).</w:t>
      </w:r>
    </w:p>
    <w:p>
      <w:pPr>
        <w:pStyle w:val="TextBody"/>
        <w:numPr>
          <w:ilvl w:val="0"/>
          <w:numId w:val="39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On calcule le coefficient prix ÷ quantité :</w:t>
      </w:r>
    </w:p>
    <w:p>
      <w:pPr>
        <w:pStyle w:val="TextBody"/>
        <w:numPr>
          <w:ilvl w:val="1"/>
          <w:numId w:val="39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3,20 ÷ 2 = 1,60</w:t>
      </w:r>
    </w:p>
    <w:p>
      <w:pPr>
        <w:pStyle w:val="TextBody"/>
        <w:numPr>
          <w:ilvl w:val="1"/>
          <w:numId w:val="39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6,40 ÷ 4 = 1,60</w:t>
      </w:r>
    </w:p>
    <w:p>
      <w:pPr>
        <w:pStyle w:val="TextBody"/>
        <w:numPr>
          <w:ilvl w:val="1"/>
          <w:numId w:val="39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10,80 ÷ 7 ≈ 1,542…</w:t>
        <w:br/>
        <w:t xml:space="preserve">Le coefficient n’est pas le même pour la 3e colonne. → </w:t>
      </w:r>
      <w:r>
        <w:rPr>
          <w:rStyle w:val="StrongEmphasis"/>
        </w:rPr>
        <w:t>Pas</w:t>
      </w:r>
      <w:r>
        <w:rPr/>
        <w:t xml:space="preserve"> une situation de proportionnalité.</w:t>
      </w:r>
    </w:p>
    <w:p>
      <w:pPr>
        <w:pStyle w:val="TextBody"/>
        <w:numPr>
          <w:ilvl w:val="0"/>
          <w:numId w:val="39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a. Prix d’un cahier : 9,90 ÷ 6 = 1,65 euro.</w:t>
        <w:br/>
        <w:t>b. Prix de 15 cahiers : 1,65 × 15 = 24,75 euros.</w:t>
      </w:r>
    </w:p>
    <w:p>
      <w:pPr>
        <w:pStyle w:val="TextBody"/>
        <w:numPr>
          <w:ilvl w:val="0"/>
          <w:numId w:val="39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On sait que 5 cm → 4 euros, 20 cm → 16 euros (coefficient k = 0,8).</w:t>
        <w:br/>
        <w:t>Pour trouver la case manquante :</w:t>
      </w:r>
    </w:p>
    <w:p>
      <w:pPr>
        <w:pStyle w:val="TextBody"/>
        <w:numPr>
          <w:ilvl w:val="1"/>
          <w:numId w:val="39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soit k = 4 ÷ 5 = 0,8, donc prix pour 12 cm = 12 × 0,8 = 9,6 euros ;</w:t>
      </w:r>
    </w:p>
    <w:p>
      <w:pPr>
        <w:pStyle w:val="TextBody"/>
        <w:numPr>
          <w:ilvl w:val="1"/>
          <w:numId w:val="39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soit produit en croix : 5 × x = 4 × 12 ; x = (4 × 12) ÷ 5 = 48/5 = 9,6.</w:t>
        <w:br/>
        <w:t xml:space="preserve">→ Case manquante : </w:t>
      </w:r>
      <w:r>
        <w:rPr>
          <w:rStyle w:val="StrongEmphasis"/>
        </w:rPr>
        <w:t>9,6 euros</w:t>
      </w:r>
      <w:r>
        <w:rPr/>
        <w:t>.</w:t>
      </w:r>
    </w:p>
    <w:p>
      <w:pPr>
        <w:pStyle w:val="TextBody"/>
        <w:numPr>
          <w:ilvl w:val="0"/>
          <w:numId w:val="39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</w:r>
    </w:p>
    <w:p>
      <w:pPr>
        <w:pStyle w:val="TextBody"/>
        <w:numPr>
          <w:ilvl w:val="0"/>
          <w:numId w:val="40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Exemple proportionnel : nombre d’articles et prix total à tarif fixe (ex : 2 stylos coûtent 3 €, 4 stylos coûtent 6 €…).</w:t>
      </w:r>
    </w:p>
    <w:p>
      <w:pPr>
        <w:pStyle w:val="TextBody"/>
        <w:numPr>
          <w:ilvl w:val="0"/>
          <w:numId w:val="40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Exemple non proportionnel : côté d’un carré et son aire (aire = côté², le coefficient change).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Partie C – Valeurs approchées</w:t>
      </w:r>
    </w:p>
    <w:p>
      <w:pPr>
        <w:pStyle w:val="TextBody"/>
        <w:numPr>
          <w:ilvl w:val="0"/>
          <w:numId w:val="4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23,487 à l’unité :</w:t>
      </w:r>
    </w:p>
    <w:p>
      <w:pPr>
        <w:pStyle w:val="TextBody"/>
        <w:numPr>
          <w:ilvl w:val="1"/>
          <w:numId w:val="41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Encadrement : 23 ≤ 23,487 ≤ 24.</w:t>
      </w:r>
    </w:p>
    <w:p>
      <w:pPr>
        <w:pStyle w:val="TextBody"/>
        <w:numPr>
          <w:ilvl w:val="1"/>
          <w:numId w:val="41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Valeur approchée par défaut à l’unité : 23.</w:t>
      </w:r>
    </w:p>
    <w:p>
      <w:pPr>
        <w:pStyle w:val="TextBody"/>
        <w:numPr>
          <w:ilvl w:val="1"/>
          <w:numId w:val="41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Valeur approchée par excès à l’unité : 24.</w:t>
      </w:r>
    </w:p>
    <w:p>
      <w:pPr>
        <w:pStyle w:val="TextBody"/>
        <w:numPr>
          <w:ilvl w:val="0"/>
          <w:numId w:val="4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Troncature de 7,429 au centième : on coupe après le centième → </w:t>
      </w:r>
      <w:r>
        <w:rPr>
          <w:rStyle w:val="StrongEmphasis"/>
        </w:rPr>
        <w:t>7,42</w:t>
      </w:r>
      <w:r>
        <w:rPr/>
        <w:t>.</w:t>
      </w:r>
    </w:p>
    <w:p>
      <w:pPr>
        <w:pStyle w:val="TextBody"/>
        <w:numPr>
          <w:ilvl w:val="0"/>
          <w:numId w:val="4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Arrondi de 7,429 au centième :</w:t>
      </w:r>
    </w:p>
    <w:p>
      <w:pPr>
        <w:pStyle w:val="TextBody"/>
        <w:numPr>
          <w:ilvl w:val="1"/>
          <w:numId w:val="41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chiffre du centième : 2 ; chiffre suivant (millième) : 9 (≥ 5)</w:t>
      </w:r>
    </w:p>
    <w:p>
      <w:pPr>
        <w:pStyle w:val="TextBody"/>
        <w:numPr>
          <w:ilvl w:val="1"/>
          <w:numId w:val="41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on augmente le centième : 2 → 3 → </w:t>
      </w:r>
      <w:r>
        <w:rPr>
          <w:rStyle w:val="StrongEmphasis"/>
        </w:rPr>
        <w:t>7,43</w:t>
      </w:r>
      <w:r>
        <w:rPr/>
        <w:t>.</w:t>
      </w:r>
    </w:p>
    <w:p>
      <w:pPr>
        <w:pStyle w:val="TextBody"/>
        <w:numPr>
          <w:ilvl w:val="0"/>
          <w:numId w:val="4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a. Au millième : 0,6849 est entre 0,684 et 0,685</w:t>
        <w:br/>
        <w:t>→ Encadrement : 0,684 ≤ 0,6849 ≤ 0,685.</w:t>
        <w:br/>
        <w:t>b. Arrondi au millième : on regarde le chiffre suivant (10e millième = 9 ≥ 5) → on prend 0,685.</w:t>
      </w:r>
    </w:p>
    <w:p>
      <w:pPr>
        <w:pStyle w:val="TextBody"/>
        <w:numPr>
          <w:ilvl w:val="1"/>
          <w:numId w:val="41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>
          <w:rStyle w:val="StrongEmphasis"/>
        </w:rPr>
        <w:t>Tronquer</w:t>
      </w:r>
      <w:r>
        <w:rPr/>
        <w:t xml:space="preserve"> : couper le nombre au rang choisi, sans tenir compte du chiffre suivant. La valeur obtenue est toujours la </w:t>
      </w:r>
      <w:r>
        <w:rPr>
          <w:rStyle w:val="StrongEmphasis"/>
        </w:rPr>
        <w:t>valeur par défaut</w:t>
      </w:r>
      <w:r>
        <w:rPr/>
        <w:t xml:space="preserve"> (inférieure ou égale).</w:t>
      </w:r>
    </w:p>
    <w:p>
      <w:pPr>
        <w:pStyle w:val="TextBody"/>
        <w:numPr>
          <w:ilvl w:val="1"/>
          <w:numId w:val="41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>
          <w:rStyle w:val="StrongEmphasis"/>
        </w:rPr>
        <w:t>Arrondir</w:t>
      </w:r>
      <w:r>
        <w:rPr/>
        <w:t xml:space="preserve"> : choisir la valeur (par défaut ou par excès) </w:t>
      </w:r>
      <w:r>
        <w:rPr>
          <w:rStyle w:val="StrongEmphasis"/>
        </w:rPr>
        <w:t>la plus proche</w:t>
      </w:r>
      <w:r>
        <w:rPr/>
        <w:t xml:space="preserve"> en regardant le chiffre suivant : 0–4 → défaut, 5–9 → excès.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3"/>
        <w:bidi w:val="0"/>
        <w:jc w:val="left"/>
        <w:rPr/>
      </w:pPr>
      <w:r>
        <w:rPr/>
        <w:t>Partie D – Nombres relatifs</w:t>
      </w:r>
    </w:p>
    <w:p>
      <w:pPr>
        <w:pStyle w:val="TextBody"/>
        <w:numPr>
          <w:ilvl w:val="0"/>
          <w:numId w:val="4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Règle des signes :</w:t>
      </w:r>
    </w:p>
    <w:p>
      <w:pPr>
        <w:pStyle w:val="TextBody"/>
        <w:numPr>
          <w:ilvl w:val="1"/>
          <w:numId w:val="42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produit de deux nombres de </w:t>
      </w:r>
      <w:r>
        <w:rPr>
          <w:rStyle w:val="StrongEmphasis"/>
        </w:rPr>
        <w:t>même signe</w:t>
      </w:r>
      <w:r>
        <w:rPr/>
        <w:t xml:space="preserve"> → positif</w:t>
      </w:r>
    </w:p>
    <w:p>
      <w:pPr>
        <w:pStyle w:val="TextBody"/>
        <w:numPr>
          <w:ilvl w:val="1"/>
          <w:numId w:val="42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produit de deux nombres de </w:t>
      </w:r>
      <w:r>
        <w:rPr>
          <w:rStyle w:val="StrongEmphasis"/>
        </w:rPr>
        <w:t>signes contraires</w:t>
      </w:r>
      <w:r>
        <w:rPr/>
        <w:t xml:space="preserve"> → négatif.</w:t>
      </w:r>
    </w:p>
    <w:p>
      <w:pPr>
        <w:pStyle w:val="TextBody"/>
        <w:numPr>
          <w:ilvl w:val="0"/>
          <w:numId w:val="4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a. (-4) × 5 : signes contraires → négatif ; 4 × 5 = 20 → </w:t>
      </w:r>
      <w:r>
        <w:rPr>
          <w:rStyle w:val="StrongEmphasis"/>
        </w:rPr>
        <w:t>-20</w:t>
      </w:r>
      <w:r>
        <w:rPr/>
        <w:t>.</w:t>
        <w:br/>
        <w:t xml:space="preserve">b. (-4) × (-5) : même signe → positif ; 4 × 5 = 20 → </w:t>
      </w:r>
      <w:r>
        <w:rPr>
          <w:rStyle w:val="StrongEmphasis"/>
        </w:rPr>
        <w:t>20</w:t>
      </w:r>
      <w:r>
        <w:rPr/>
        <w:t>.</w:t>
        <w:br/>
        <w:t>c. (-2) × (-3) × 5 :</w:t>
      </w:r>
    </w:p>
    <w:p>
      <w:pPr>
        <w:pStyle w:val="TextBody"/>
        <w:numPr>
          <w:ilvl w:val="1"/>
          <w:numId w:val="42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il y a 2 nombres négatifs (pair) → produit positif ;</w:t>
      </w:r>
    </w:p>
    <w:p>
      <w:pPr>
        <w:pStyle w:val="TextBody"/>
        <w:numPr>
          <w:ilvl w:val="1"/>
          <w:numId w:val="42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2 × 3 × 5 = 30 → </w:t>
      </w:r>
      <w:r>
        <w:rPr>
          <w:rStyle w:val="StrongEmphasis"/>
        </w:rPr>
        <w:t>30</w:t>
      </w:r>
      <w:r>
        <w:rPr/>
        <w:t>.</w:t>
      </w:r>
    </w:p>
    <w:p>
      <w:pPr>
        <w:pStyle w:val="TextBody"/>
        <w:numPr>
          <w:ilvl w:val="0"/>
          <w:numId w:val="4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 xml:space="preserve">a. (-24) ÷ 3 : signes contraires → négatif ; 24 ÷ 3 = 8 → </w:t>
      </w:r>
      <w:r>
        <w:rPr>
          <w:rStyle w:val="StrongEmphasis"/>
        </w:rPr>
        <w:t>-8</w:t>
      </w:r>
      <w:r>
        <w:rPr/>
        <w:t>.</w:t>
        <w:br/>
        <w:t xml:space="preserve">b. (-24) ÷ (-3) : même signe → positif ; 24 ÷ 3 = 8 → </w:t>
      </w:r>
      <w:r>
        <w:rPr>
          <w:rStyle w:val="StrongEmphasis"/>
        </w:rPr>
        <w:t>8</w:t>
      </w:r>
      <w:r>
        <w:rPr/>
        <w:t>.</w:t>
      </w:r>
    </w:p>
    <w:p>
      <w:pPr>
        <w:pStyle w:val="TextBody"/>
        <w:numPr>
          <w:ilvl w:val="0"/>
          <w:numId w:val="4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a. 5 - 3 × (-2)</w:t>
      </w:r>
    </w:p>
    <w:p>
      <w:pPr>
        <w:pStyle w:val="TextBody"/>
        <w:numPr>
          <w:ilvl w:val="1"/>
          <w:numId w:val="42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priorité × : 3 × (-2) = -6</w:t>
      </w:r>
    </w:p>
    <w:p>
      <w:pPr>
        <w:pStyle w:val="TextBody"/>
        <w:numPr>
          <w:ilvl w:val="1"/>
          <w:numId w:val="42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5 - (-6) = 5 + 6 = </w:t>
      </w:r>
      <w:r>
        <w:rPr>
          <w:rStyle w:val="StrongEmphasis"/>
        </w:rPr>
        <w:t>11</w:t>
      </w:r>
      <w:r>
        <w:rPr/>
        <w:t>.</w:t>
        <w:br/>
        <w:t>b. (-8) + 4 × (-3)</w:t>
      </w:r>
    </w:p>
    <w:p>
      <w:pPr>
        <w:pStyle w:val="TextBody"/>
        <w:numPr>
          <w:ilvl w:val="1"/>
          <w:numId w:val="42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>priorité × : 4 × (-3) = -12</w:t>
      </w:r>
    </w:p>
    <w:p>
      <w:pPr>
        <w:pStyle w:val="TextBody"/>
        <w:numPr>
          <w:ilvl w:val="1"/>
          <w:numId w:val="42"/>
        </w:numPr>
        <w:tabs>
          <w:tab w:val="clear" w:pos="709"/>
          <w:tab w:val="left" w:pos="1418" w:leader="none"/>
        </w:tabs>
        <w:bidi w:val="0"/>
        <w:ind w:left="1418" w:hanging="283"/>
        <w:jc w:val="left"/>
        <w:rPr/>
      </w:pPr>
      <w:r>
        <w:rPr/>
        <w:t xml:space="preserve">(-8) + (-12) = -20 → </w:t>
      </w:r>
      <w:r>
        <w:rPr>
          <w:rStyle w:val="StrongEmphasis"/>
        </w:rPr>
        <w:t>-20</w:t>
      </w:r>
      <w:r>
        <w:rPr/>
        <w:t>.</w:t>
      </w:r>
    </w:p>
    <w:p>
      <w:pPr>
        <w:pStyle w:val="TextBody"/>
        <w:numPr>
          <w:ilvl w:val="0"/>
          <w:numId w:val="4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/>
        <w:t>P = (-2) × (-2) × (-2) × (-2)</w:t>
        <w:br/>
        <w:t xml:space="preserve">a. Il y a 4 facteurs négatifs (pair) → produit </w:t>
      </w:r>
      <w:r>
        <w:rPr>
          <w:rStyle w:val="StrongEmphasis"/>
        </w:rPr>
        <w:t>positif</w:t>
      </w:r>
      <w:r>
        <w:rPr/>
        <w:t>.</w:t>
        <w:br/>
        <w:t xml:space="preserve">b. 2 × 2 × 2 × 2 = 16 → P = </w:t>
      </w:r>
      <w:r>
        <w:rPr>
          <w:rStyle w:val="StrongEmphasis"/>
        </w:rPr>
        <w:t>16</w:t>
      </w:r>
      <w:r>
        <w:rPr/>
        <w:t>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Tu peux imprimer ces 6 fiches, les surligner et t’entrainer avec le questionnaire comme si c’était un vrai contrôle.</w:t>
        <w:br/>
        <w:t xml:space="preserve">Si tu veux, ensuite on peut faire une </w:t>
      </w:r>
      <w:r>
        <w:rPr>
          <w:rStyle w:val="StrongEmphasis"/>
        </w:rPr>
        <w:t>session d’entrainement rapide</w:t>
      </w:r>
      <w:r>
        <w:rPr/>
        <w:t xml:space="preserve"> : tu réponds à quelques questions et je te corrige en mode “prof de 4e exigeante mais bienveillante”.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4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5">
    <w:lvl w:ilvl="0">
      <w:start w:val="6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6">
    <w:lvl w:ilvl="0">
      <w:start w:val="1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7">
    <w:lvl w:ilvl="0">
      <w:start w:val="16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8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9">
    <w:lvl w:ilvl="0">
      <w:start w:val="6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1">
    <w:lvl w:ilvl="0">
      <w:start w:val="1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2">
    <w:lvl w:ilvl="0">
      <w:start w:val="16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DejaVu Sans" w:cs="FreeSans"/>
      <w:b/>
      <w:bCs/>
      <w:sz w:val="36"/>
      <w:szCs w:val="36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rFonts w:ascii="Liberation Serif" w:hAnsi="Liberation Serif" w:eastAsia="DejaVu Sans" w:cs="FreeSans"/>
      <w:b/>
      <w:bCs/>
      <w:sz w:val="28"/>
      <w:szCs w:val="2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Emphasis">
    <w:name w:val="Strong"/>
    <w:qFormat/>
    <w:rPr>
      <w:b/>
      <w:bCs/>
    </w:rPr>
  </w:style>
  <w:style w:type="character" w:styleId="InternetLink">
    <w:name w:val="Hyperlink"/>
    <w:rPr>
      <w:color w:val="000080"/>
      <w:u w:val="single"/>
    </w:rPr>
  </w:style>
  <w:style w:type="character" w:styleId="NumberingSymbols">
    <w:name w:val="Numbering Symbols"/>
    <w:qFormat/>
    <w:rPr/>
  </w:style>
  <w:style w:type="character" w:styleId="SourceText">
    <w:name w:val="Source Text"/>
    <w:qFormat/>
    <w:rPr>
      <w:rFonts w:ascii="Liberation Mono" w:hAnsi="Liberation Mono" w:eastAsia="Liberation Mono" w:cs="Liberation Mono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artable.fr/ressources/mathematiques/cours/la-translation/40957?utm_source=chatgpt.com" TargetMode="External"/><Relationship Id="rId3" Type="http://schemas.openxmlformats.org/officeDocument/2006/relationships/hyperlink" Target="https://www.kartable.fr/ressources/mathematiques/cours/la-translation-2/60430?utm_source=chatgpt.com" TargetMode="External"/><Relationship Id="rId4" Type="http://schemas.openxmlformats.org/officeDocument/2006/relationships/hyperlink" Target="https://www.youtube.com/watch?v=VDoKt5iFbm8&amp;utm_source=chatgpt.com" TargetMode="External"/><Relationship Id="rId5" Type="http://schemas.openxmlformats.org/officeDocument/2006/relationships/hyperlink" Target="https://www.youtube.com/playlist?list=PLVUDmbpupCapdUL4Q1nFw7Vj22iiY3pcy&amp;utm_source=chatgpt.com" TargetMode="External"/><Relationship Id="rId6" Type="http://schemas.openxmlformats.org/officeDocument/2006/relationships/hyperlink" Target="https://www.youtube.com/watch?v=YzG5ZP9Kp6k&amp;utm_source=chatgpt.com" TargetMode="External"/><Relationship Id="rId7" Type="http://schemas.openxmlformats.org/officeDocument/2006/relationships/hyperlink" Target="https://www.maths-et-tiques.fr/telech/16Translation.pdf?utm_source=chatgpt.com" TargetMode="External"/><Relationship Id="rId8" Type="http://schemas.openxmlformats.org/officeDocument/2006/relationships/hyperlink" Target="https://www.maths-et-tiques.fr/telech/Proport.pdf?utm_source=chatgpt.com" TargetMode="External"/><Relationship Id="rId9" Type="http://schemas.openxmlformats.org/officeDocument/2006/relationships/hyperlink" Target="https://www.youtube.com/watch?v=qSbYsztzMpU&amp;utm_source=chatgpt.com" TargetMode="External"/><Relationship Id="rId10" Type="http://schemas.openxmlformats.org/officeDocument/2006/relationships/hyperlink" Target="https://www.youtube.com/playlist?list=PLVUDmbpupCar_s2qex41RR4RIhrSEGYd6&amp;utm_source=chatgpt.com" TargetMode="External"/><Relationship Id="rId11" Type="http://schemas.openxmlformats.org/officeDocument/2006/relationships/hyperlink" Target="https://www.maths-et-tiques.fr/telech/Proport.pdf?utm_source=chatgpt.com" TargetMode="External"/><Relationship Id="rId12" Type="http://schemas.openxmlformats.org/officeDocument/2006/relationships/hyperlink" Target="https://www.youtube.com/watch?v=zAOI5sUGmNo&amp;utm_source=chatgpt.com" TargetMode="External"/><Relationship Id="rId13" Type="http://schemas.openxmlformats.org/officeDocument/2006/relationships/hyperlink" Target="https://www.youtube.com/watch?v=5aM_rZyP38s&amp;utm_source=chatgpt.com" TargetMode="External"/><Relationship Id="rId14" Type="http://schemas.openxmlformats.org/officeDocument/2006/relationships/hyperlink" Target="https://www.maths-et-tiques.fr/telech/Nombres.pdf?utm_source=chatgpt.com" TargetMode="External"/><Relationship Id="rId15" Type="http://schemas.openxmlformats.org/officeDocument/2006/relationships/hyperlink" Target="https://www.youtube.com/watch?v=mAK5sYfze0w&amp;utm_source=chatgpt.com" TargetMode="External"/><Relationship Id="rId16" Type="http://schemas.openxmlformats.org/officeDocument/2006/relationships/hyperlink" Target="https://www.youtube.com/playlist?list=PLVUDmbpupCao5lUU-DDfTRggnJbLHQOLK&amp;utm_source=chatgpt.com" TargetMode="External"/><Relationship Id="rId17" Type="http://schemas.openxmlformats.org/officeDocument/2006/relationships/hyperlink" Target="https://www.youtube.com/watch?v=p_-4EYjsOiA&amp;utm_source=chatgpt.com" TargetMode="External"/><Relationship Id="rId18" Type="http://schemas.openxmlformats.org/officeDocument/2006/relationships/hyperlink" Target="https://www.maths-et-tiques.fr/telech/Trelatif.pdf?utm_source=chatgpt.com" TargetMode="External"/><Relationship Id="rId19" Type="http://schemas.openxmlformats.org/officeDocument/2006/relationships/hyperlink" Target="https://www.kartable.fr/ressources/mathematiques/cours/la-translation-2/60430?utm_source=chatgpt.com" TargetMode="External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LibreOffice/7.4.7.2$Linux_X86_64 LibreOffice_project/40$Build-2</Application>
  <AppVersion>15.0000</AppVersion>
  <Pages>14</Pages>
  <Words>3150</Words>
  <Characters>14189</Characters>
  <CharactersWithSpaces>16882</CharactersWithSpaces>
  <Paragraphs>267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2025-11-18T11:24:01Z</dcterms:created>
  <dc:creator/>
  <dc:description/>
  <dc:language>en-US</dc:language>
  <cp:lastModifiedBy/>
  <dcterms:modified xsi:type="dcterms:W3CDTF">2025-11-18T11:24:35Z</dcterms:modified>
  <cp:revision>1</cp:revision>
  <dc:subject/>
  <dc:title/>
</cp:coreProperties>
</file>