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Points Clés pour Réviser</w:t>
      </w:r>
    </w:p>
    <w:p>
      <w:pPr>
        <w:pStyle w:val="Normal"/>
        <w:bidi w:val="0"/>
        <w:jc w:val="left"/>
        <w:rPr/>
      </w:pPr>
      <w:r>
        <w:rPr/>
      </w:r>
    </w:p>
    <w:p>
      <w:pPr>
        <w:pStyle w:val="Normal"/>
        <w:bidi w:val="0"/>
        <w:jc w:val="left"/>
        <w:rPr/>
      </w:pPr>
      <w:r>
        <w:rPr/>
        <w:t>- **Thème Principal** : Le thème explore si les super-héros existent seulement dans la fiction ou peuvent inspirer la réalité quotidienne, comme illustré par Superlópez dans le texte, mais applicable à tous les super-héros.</w:t>
      </w:r>
    </w:p>
    <w:p>
      <w:pPr>
        <w:pStyle w:val="Normal"/>
        <w:bidi w:val="0"/>
        <w:jc w:val="left"/>
        <w:rPr/>
      </w:pPr>
      <w:r>
        <w:rPr/>
      </w:r>
    </w:p>
    <w:p>
      <w:pPr>
        <w:pStyle w:val="Normal"/>
        <w:bidi w:val="0"/>
        <w:jc w:val="left"/>
        <w:rPr/>
      </w:pPr>
      <w:r>
        <w:rPr/>
        <w:t>- **Éléments à Couvrir** : Dans ta rédaction, invente un super-héros original en décrivant son origine, vêtements, goûts, mission, valeurs, super-pouvoirs, et utilise au moins 3 fois "estar + -ando/-iendo" pour des actions en cours (ex. : "Superman está volando").</w:t>
      </w:r>
    </w:p>
    <w:p>
      <w:pPr>
        <w:pStyle w:val="Normal"/>
        <w:bidi w:val="0"/>
        <w:jc w:val="left"/>
        <w:rPr/>
      </w:pPr>
      <w:r>
        <w:rPr/>
      </w:r>
    </w:p>
    <w:p>
      <w:pPr>
        <w:pStyle w:val="Normal"/>
        <w:bidi w:val="0"/>
        <w:jc w:val="left"/>
        <w:rPr/>
      </w:pPr>
      <w:r>
        <w:rPr/>
        <w:t>- **Durée Totale** : Maximum 2 heures, divisé en étapes courtes pour rester concentré ; inspire-toi du texte mais utilise des exemples variés comme Superman, Wonder Woman ou Capitán Trueno.</w:t>
      </w:r>
    </w:p>
    <w:p>
      <w:pPr>
        <w:pStyle w:val="Normal"/>
        <w:bidi w:val="0"/>
        <w:jc w:val="left"/>
        <w:rPr/>
      </w:pPr>
      <w:r>
        <w:rPr/>
      </w:r>
    </w:p>
    <w:p>
      <w:pPr>
        <w:pStyle w:val="Normal"/>
        <w:bidi w:val="0"/>
        <w:jc w:val="left"/>
        <w:rPr/>
      </w:pPr>
      <w:r>
        <w:rPr/>
        <w:t>- **Conseils Généraux** : Le texte de doc1.png montre Superlópez comme une parodie humoristique ; analyse-le pour voir comment il mélange ordinaire et extraordinaire, mais crée ton propre héros pour l'évaluation.</w:t>
      </w:r>
    </w:p>
    <w:p>
      <w:pPr>
        <w:pStyle w:val="Normal"/>
        <w:bidi w:val="0"/>
        <w:jc w:val="left"/>
        <w:rPr/>
      </w:pPr>
      <w:r>
        <w:rPr/>
      </w:r>
    </w:p>
    <w:p>
      <w:pPr>
        <w:pStyle w:val="Normal"/>
        <w:bidi w:val="0"/>
        <w:jc w:val="left"/>
        <w:rPr/>
      </w:pPr>
      <w:r>
        <w:rPr/>
        <w:t>### Analyse du Texte</w:t>
      </w:r>
    </w:p>
    <w:p>
      <w:pPr>
        <w:pStyle w:val="Normal"/>
        <w:bidi w:val="0"/>
        <w:jc w:val="left"/>
        <w:rPr/>
      </w:pPr>
      <w:r>
        <w:rPr/>
      </w:r>
    </w:p>
    <w:p>
      <w:pPr>
        <w:pStyle w:val="Normal"/>
        <w:bidi w:val="0"/>
        <w:jc w:val="left"/>
        <w:rPr/>
      </w:pPr>
      <w:r>
        <w:rPr/>
        <w:t>Le texte de doc1.png, extrait d'un manuel scolaire, présente Superlópez comme un super-héros espagnol parodique, soulignant sa double vie : un homme banal (anodino) avec des pouvoirs exceptionnels. Il met en lumière des thèmes culturels espagnols, comme l'humour et la critique sociale. Les pouvoirs listés (fuerza extrema, hipervelocidad, visión por rayos X, capacidad de volar) servent d'exemple pour la grammaire et la description.</w:t>
      </w:r>
    </w:p>
    <w:p>
      <w:pPr>
        <w:pStyle w:val="Normal"/>
        <w:bidi w:val="0"/>
        <w:jc w:val="left"/>
        <w:rPr/>
      </w:pPr>
      <w:r>
        <w:rPr/>
      </w:r>
    </w:p>
    <w:p>
      <w:pPr>
        <w:pStyle w:val="Normal"/>
        <w:bidi w:val="0"/>
        <w:jc w:val="left"/>
        <w:rPr/>
      </w:pPr>
      <w:r>
        <w:rPr/>
        <w:t>### Plan de Révision en 2 Heures</w:t>
      </w:r>
    </w:p>
    <w:p>
      <w:pPr>
        <w:pStyle w:val="Normal"/>
        <w:bidi w:val="0"/>
        <w:jc w:val="left"/>
        <w:rPr/>
      </w:pPr>
      <w:r>
        <w:rPr/>
      </w:r>
    </w:p>
    <w:p>
      <w:pPr>
        <w:pStyle w:val="Normal"/>
        <w:bidi w:val="0"/>
        <w:jc w:val="left"/>
        <w:rPr/>
      </w:pPr>
      <w:r>
        <w:rPr/>
        <w:t>1. **20 min** : Relire et analyser le texte, noter vocabulaire.</w:t>
      </w:r>
    </w:p>
    <w:p>
      <w:pPr>
        <w:pStyle w:val="Normal"/>
        <w:bidi w:val="0"/>
        <w:jc w:val="left"/>
        <w:rPr/>
      </w:pPr>
      <w:r>
        <w:rPr/>
        <w:t>2. **30 min** : Réviser grammaire avec exemples généraux.</w:t>
      </w:r>
    </w:p>
    <w:p>
      <w:pPr>
        <w:pStyle w:val="Normal"/>
        <w:bidi w:val="0"/>
        <w:jc w:val="left"/>
        <w:rPr/>
      </w:pPr>
      <w:r>
        <w:rPr/>
        <w:t>3. **40 min** : Inventer et structurer ta description.</w:t>
      </w:r>
    </w:p>
    <w:p>
      <w:pPr>
        <w:pStyle w:val="Normal"/>
        <w:bidi w:val="0"/>
        <w:jc w:val="left"/>
        <w:rPr/>
      </w:pPr>
      <w:r>
        <w:rPr/>
        <w:t>4. **30 min** : Rédiger et corriger un brouillon.</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Le texte de doc1.png sert de base pédagogique pour le thème "Los superhéroes, ¿solamente en la ficción?", en introduisant Superlópez comme un archétype accessible pour les élèves. Cette analyse approfondie révèle une structure narrative qui juxtapose le banal et l'extraordinaire : Juan López est décrit comme un "tipo anodino" (homme insignifiant), ce qui contraste avec ses "asombrosos superpoderes" (pouvoirs étonnants), incluant la fuerza extrema (force extrême), la hipervelocidad (hypervitesse), la visión por rayos equis (vision aux rayons X) et la capacidad de volar (capacité de voler). Ce choix narratif, inspiré de la parodie de Superman créée par Jan en 1973, souligne une critique culturelle : en Espagne, l'excellence peut être vue comme un risque, d'où la nécessité de se cacher ("se podria decir que no es nadie si no fuera porque bajo su condición de hombre gris se esconden asombrosos superpoderes"). Le vocabulaire fourni (anodino = insignifiant, tronado = fou, transunto = une copie, esquijama = pyjama une pièce) enrichit l'apprentissage linguistique, reliant des termes avancés à un contexte humoristique et quotidien, comme la passion pour le fútbol (football) et le café con leche con cruasán (café au lait avec croissant). Historiquement, le texte mentionne que Jan a créé Superlópez il y a 45 ans (référence à 2018, année de l'adaptation cinématographique), le transformant en un "personaje capital del cómic español" (personnage clé de la bande dessinée espagnole), avec une mission parodique de combattre le mal tout en restant "tronado" (fou) et ordinaire. Cette dualité encourage les élèves à réfléchir si les super-héros sont purement fictifs ou des modèles pour des valeurs réelles comme le courage et l'humour.</w:t>
      </w:r>
    </w:p>
    <w:p>
      <w:pPr>
        <w:pStyle w:val="Normal"/>
        <w:bidi w:val="0"/>
        <w:jc w:val="left"/>
        <w:rPr/>
      </w:pPr>
      <w:r>
        <w:rPr/>
      </w:r>
    </w:p>
    <w:p>
      <w:pPr>
        <w:pStyle w:val="Normal"/>
        <w:bidi w:val="0"/>
        <w:jc w:val="left"/>
        <w:rPr/>
      </w:pPr>
      <w:r>
        <w:rPr/>
        <w:t>En s'inspirant de cette analyse, le plan de révision est conçu pour un élève de 4ème (niveau A2-B1), avec des étapes chronométrées totalisant au maximum 2 heures (120 minutes). Il intègre des exemples généraux de super-héros (pas seulement Superlópez, mais aussi Superman, Wonder Woman, Capitán Trueno ou Araña pour varier), et met l'accent sur la création originale requise pour l'évaluation. Utilise un cahier, un chronomètre et des ressources simples comme un dictionnaire franco-espagnol.</w:t>
      </w:r>
    </w:p>
    <w:p>
      <w:pPr>
        <w:pStyle w:val="Normal"/>
        <w:bidi w:val="0"/>
        <w:jc w:val="left"/>
        <w:rPr/>
      </w:pPr>
      <w:r>
        <w:rPr/>
      </w:r>
    </w:p>
    <w:p>
      <w:pPr>
        <w:pStyle w:val="Normal"/>
        <w:bidi w:val="0"/>
        <w:jc w:val="left"/>
        <w:rPr>
          <w:b/>
          <w:b/>
          <w:bCs/>
        </w:rPr>
      </w:pPr>
      <w:r>
        <w:rPr>
          <w:b/>
          <w:bCs/>
        </w:rPr>
        <w:t>#### Étape 1 : Analyse du Texte et Vocabulaire (20 minutes)</w:t>
      </w:r>
    </w:p>
    <w:p>
      <w:pPr>
        <w:pStyle w:val="Normal"/>
        <w:bidi w:val="0"/>
        <w:jc w:val="left"/>
        <w:rPr/>
      </w:pPr>
      <w:r>
        <w:rPr/>
      </w:r>
    </w:p>
    <w:p>
      <w:pPr>
        <w:pStyle w:val="Normal"/>
        <w:bidi w:val="0"/>
        <w:jc w:val="left"/>
        <w:rPr/>
      </w:pPr>
      <w:r>
        <w:rPr/>
        <w:t>Commence par relire doc1.png deux fois pour comprendre comment il illustre le thème. Note les éléments clés :</w:t>
      </w:r>
    </w:p>
    <w:p>
      <w:pPr>
        <w:pStyle w:val="Normal"/>
        <w:bidi w:val="0"/>
        <w:jc w:val="left"/>
        <w:rPr/>
      </w:pPr>
      <w:r>
        <w:rPr/>
      </w:r>
    </w:p>
    <w:p>
      <w:pPr>
        <w:pStyle w:val="Normal"/>
        <w:bidi w:val="0"/>
        <w:jc w:val="left"/>
        <w:rPr/>
      </w:pPr>
      <w:r>
        <w:rPr/>
        <w:t>- **Origine** : Superlópez vient d'une planète (parodie de Krypton), adopté en Espagne – inspire-toi pour d'autres, comme Superman de Krypton ou Capitán Trueno d'Espagne médiévale.</w:t>
      </w:r>
    </w:p>
    <w:p>
      <w:pPr>
        <w:pStyle w:val="Normal"/>
        <w:bidi w:val="0"/>
        <w:jc w:val="left"/>
        <w:rPr/>
      </w:pPr>
      <w:r>
        <w:rPr/>
      </w:r>
    </w:p>
    <w:p>
      <w:pPr>
        <w:pStyle w:val="Normal"/>
        <w:bidi w:val="0"/>
        <w:jc w:val="left"/>
        <w:rPr/>
      </w:pPr>
      <w:r>
        <w:rPr/>
        <w:t>- **Vêtements** : Esquijama (pyjama) avec cape – compare à la cape de Superman ou la armure de Wonder Woman.</w:t>
      </w:r>
    </w:p>
    <w:p>
      <w:pPr>
        <w:pStyle w:val="Normal"/>
        <w:bidi w:val="0"/>
        <w:jc w:val="left"/>
        <w:rPr/>
      </w:pPr>
      <w:r>
        <w:rPr/>
      </w:r>
    </w:p>
    <w:p>
      <w:pPr>
        <w:pStyle w:val="Normal"/>
        <w:bidi w:val="0"/>
        <w:jc w:val="left"/>
        <w:rPr/>
      </w:pPr>
      <w:r>
        <w:rPr/>
        <w:t>- **Goûts** : Apasionado del fútbol y café con leche – généralise : Batman gosta de la tecnología, Araña gosta de la música urbana.</w:t>
      </w:r>
    </w:p>
    <w:p>
      <w:pPr>
        <w:pStyle w:val="Normal"/>
        <w:bidi w:val="0"/>
        <w:jc w:val="left"/>
        <w:rPr/>
      </w:pPr>
      <w:r>
        <w:rPr/>
      </w:r>
    </w:p>
    <w:p>
      <w:pPr>
        <w:pStyle w:val="Normal"/>
        <w:bidi w:val="0"/>
        <w:jc w:val="left"/>
        <w:rPr/>
      </w:pPr>
      <w:r>
        <w:rPr/>
        <w:t>- **Mission** : Combattre le mal quotidien – comme la justice pour Wonder Woman.</w:t>
      </w:r>
    </w:p>
    <w:p>
      <w:pPr>
        <w:pStyle w:val="Normal"/>
        <w:bidi w:val="0"/>
        <w:jc w:val="left"/>
        <w:rPr/>
      </w:pPr>
      <w:r>
        <w:rPr/>
      </w:r>
    </w:p>
    <w:p>
      <w:pPr>
        <w:pStyle w:val="Normal"/>
        <w:bidi w:val="0"/>
        <w:jc w:val="left"/>
        <w:rPr/>
      </w:pPr>
      <w:r>
        <w:rPr/>
        <w:t>- **Valeurs** : Humour, critique sociale – valeurs comme la vérité pour Superman.</w:t>
      </w:r>
    </w:p>
    <w:p>
      <w:pPr>
        <w:pStyle w:val="Normal"/>
        <w:bidi w:val="0"/>
        <w:jc w:val="left"/>
        <w:rPr/>
      </w:pPr>
      <w:r>
        <w:rPr/>
      </w:r>
    </w:p>
    <w:p>
      <w:pPr>
        <w:pStyle w:val="Normal"/>
        <w:bidi w:val="0"/>
        <w:jc w:val="left"/>
        <w:rPr/>
      </w:pPr>
      <w:r>
        <w:rPr/>
        <w:t>- **Super-pouvoirs** : Fuerza extrema, etc. – liste pour d'autres : invisibilité pour Invisible Woman.</w:t>
      </w:r>
    </w:p>
    <w:p>
      <w:pPr>
        <w:pStyle w:val="Normal"/>
        <w:bidi w:val="0"/>
        <w:jc w:val="left"/>
        <w:rPr/>
      </w:pPr>
      <w:r>
        <w:rPr/>
      </w:r>
    </w:p>
    <w:p>
      <w:pPr>
        <w:pStyle w:val="Normal"/>
        <w:bidi w:val="0"/>
        <w:jc w:val="left"/>
        <w:rPr/>
      </w:pPr>
      <w:r>
        <w:rPr/>
        <w:t>Crée un tableau de vocabulaire :</w:t>
      </w:r>
    </w:p>
    <w:p>
      <w:pPr>
        <w:pStyle w:val="Normal"/>
        <w:bidi w:val="0"/>
        <w:jc w:val="left"/>
        <w:rPr/>
      </w:pPr>
      <w:r>
        <w:rPr/>
      </w:r>
    </w:p>
    <w:p>
      <w:pPr>
        <w:pStyle w:val="Normal"/>
        <w:bidi w:val="0"/>
        <w:jc w:val="left"/>
        <w:rPr/>
      </w:pPr>
      <w:r>
        <w:rPr/>
      </w:r>
    </w:p>
    <w:tbl>
      <w:tblPr>
        <w:tblW w:w="8333" w:type="dxa"/>
        <w:jc w:val="left"/>
        <w:tblInd w:w="0" w:type="dxa"/>
        <w:tblLayout w:type="fixed"/>
        <w:tblCellMar>
          <w:top w:w="28" w:type="dxa"/>
          <w:left w:w="28" w:type="dxa"/>
          <w:bottom w:w="28" w:type="dxa"/>
          <w:right w:w="28" w:type="dxa"/>
        </w:tblCellMar>
      </w:tblPr>
      <w:tblGrid>
        <w:gridCol w:w="1555"/>
        <w:gridCol w:w="1799"/>
        <w:gridCol w:w="4979"/>
      </w:tblGrid>
      <w:tr>
        <w:trPr>
          <w:tblHeader w:val="true"/>
        </w:trPr>
        <w:tc>
          <w:tcPr>
            <w:tcW w:w="1555" w:type="dxa"/>
            <w:tcBorders/>
            <w:vAlign w:val="center"/>
          </w:tcPr>
          <w:p>
            <w:pPr>
              <w:pStyle w:val="TableHeading"/>
              <w:suppressLineNumbers/>
              <w:bidi w:val="0"/>
              <w:jc w:val="center"/>
              <w:rPr/>
            </w:pPr>
            <w:r>
              <w:rPr/>
              <w:t>Mot Espagnol</w:t>
            </w:r>
          </w:p>
        </w:tc>
        <w:tc>
          <w:tcPr>
            <w:tcW w:w="1799" w:type="dxa"/>
            <w:tcBorders/>
            <w:vAlign w:val="center"/>
          </w:tcPr>
          <w:p>
            <w:pPr>
              <w:pStyle w:val="TableHeading"/>
              <w:suppressLineNumbers/>
              <w:bidi w:val="0"/>
              <w:jc w:val="center"/>
              <w:rPr/>
            </w:pPr>
            <w:r>
              <w:rPr/>
              <w:t>Traduction</w:t>
            </w:r>
          </w:p>
        </w:tc>
        <w:tc>
          <w:tcPr>
            <w:tcW w:w="4979" w:type="dxa"/>
            <w:tcBorders/>
            <w:vAlign w:val="center"/>
          </w:tcPr>
          <w:p>
            <w:pPr>
              <w:pStyle w:val="TableHeading"/>
              <w:suppressLineNumbers/>
              <w:bidi w:val="0"/>
              <w:jc w:val="center"/>
              <w:rPr/>
            </w:pPr>
            <w:r>
              <w:rPr/>
              <w:t>Exemple Général</w:t>
            </w:r>
          </w:p>
        </w:tc>
      </w:tr>
      <w:tr>
        <w:trPr/>
        <w:tc>
          <w:tcPr>
            <w:tcW w:w="1555" w:type="dxa"/>
            <w:tcBorders/>
            <w:vAlign w:val="center"/>
          </w:tcPr>
          <w:p>
            <w:pPr>
              <w:pStyle w:val="TableContents"/>
              <w:widowControl w:val="false"/>
              <w:suppressLineNumbers/>
              <w:bidi w:val="0"/>
              <w:jc w:val="left"/>
              <w:rPr/>
            </w:pPr>
            <w:r>
              <w:rPr/>
              <w:t>Anodino</w:t>
            </w:r>
          </w:p>
        </w:tc>
        <w:tc>
          <w:tcPr>
            <w:tcW w:w="1799" w:type="dxa"/>
            <w:tcBorders/>
            <w:vAlign w:val="center"/>
          </w:tcPr>
          <w:p>
            <w:pPr>
              <w:pStyle w:val="TableContents"/>
              <w:widowControl w:val="false"/>
              <w:suppressLineNumbers/>
              <w:bidi w:val="0"/>
              <w:jc w:val="left"/>
              <w:rPr/>
            </w:pPr>
            <w:r>
              <w:rPr/>
              <w:t>Insignifiant</w:t>
            </w:r>
          </w:p>
        </w:tc>
        <w:tc>
          <w:tcPr>
            <w:tcW w:w="4979" w:type="dxa"/>
            <w:tcBorders/>
            <w:vAlign w:val="center"/>
          </w:tcPr>
          <w:p>
            <w:pPr>
              <w:pStyle w:val="TableContents"/>
              <w:widowControl w:val="false"/>
              <w:suppressLineNumbers/>
              <w:bidi w:val="0"/>
              <w:jc w:val="left"/>
              <w:rPr/>
            </w:pPr>
            <w:r>
              <w:rPr/>
              <w:t>Un super-héros anodino comme Clark Kent.</w:t>
            </w:r>
          </w:p>
        </w:tc>
      </w:tr>
      <w:tr>
        <w:trPr/>
        <w:tc>
          <w:tcPr>
            <w:tcW w:w="1555" w:type="dxa"/>
            <w:tcBorders/>
            <w:vAlign w:val="center"/>
          </w:tcPr>
          <w:p>
            <w:pPr>
              <w:pStyle w:val="TableContents"/>
              <w:widowControl w:val="false"/>
              <w:suppressLineNumbers/>
              <w:bidi w:val="0"/>
              <w:jc w:val="left"/>
              <w:rPr/>
            </w:pPr>
            <w:r>
              <w:rPr/>
              <w:t>Tronado</w:t>
            </w:r>
          </w:p>
        </w:tc>
        <w:tc>
          <w:tcPr>
            <w:tcW w:w="1799" w:type="dxa"/>
            <w:tcBorders/>
            <w:vAlign w:val="center"/>
          </w:tcPr>
          <w:p>
            <w:pPr>
              <w:pStyle w:val="TableContents"/>
              <w:widowControl w:val="false"/>
              <w:suppressLineNumbers/>
              <w:bidi w:val="0"/>
              <w:jc w:val="left"/>
              <w:rPr/>
            </w:pPr>
            <w:r>
              <w:rPr/>
              <w:t>Fou</w:t>
            </w:r>
          </w:p>
        </w:tc>
        <w:tc>
          <w:tcPr>
            <w:tcW w:w="4979" w:type="dxa"/>
            <w:tcBorders/>
            <w:vAlign w:val="center"/>
          </w:tcPr>
          <w:p>
            <w:pPr>
              <w:pStyle w:val="TableContents"/>
              <w:widowControl w:val="false"/>
              <w:suppressLineNumbers/>
              <w:bidi w:val="0"/>
              <w:jc w:val="left"/>
              <w:rPr/>
            </w:pPr>
            <w:r>
              <w:rPr/>
              <w:t>Capitán Trueno parece tronado en batalla.</w:t>
            </w:r>
          </w:p>
        </w:tc>
      </w:tr>
      <w:tr>
        <w:trPr/>
        <w:tc>
          <w:tcPr>
            <w:tcW w:w="1555" w:type="dxa"/>
            <w:tcBorders/>
            <w:vAlign w:val="center"/>
          </w:tcPr>
          <w:p>
            <w:pPr>
              <w:pStyle w:val="TableContents"/>
              <w:widowControl w:val="false"/>
              <w:suppressLineNumbers/>
              <w:bidi w:val="0"/>
              <w:jc w:val="left"/>
              <w:rPr/>
            </w:pPr>
            <w:r>
              <w:rPr/>
              <w:t>Transunto</w:t>
            </w:r>
          </w:p>
        </w:tc>
        <w:tc>
          <w:tcPr>
            <w:tcW w:w="1799" w:type="dxa"/>
            <w:tcBorders/>
            <w:vAlign w:val="center"/>
          </w:tcPr>
          <w:p>
            <w:pPr>
              <w:pStyle w:val="TableContents"/>
              <w:widowControl w:val="false"/>
              <w:suppressLineNumbers/>
              <w:bidi w:val="0"/>
              <w:jc w:val="left"/>
              <w:rPr/>
            </w:pPr>
            <w:r>
              <w:rPr/>
              <w:t>Copie</w:t>
            </w:r>
          </w:p>
        </w:tc>
        <w:tc>
          <w:tcPr>
            <w:tcW w:w="4979" w:type="dxa"/>
            <w:tcBorders/>
            <w:vAlign w:val="center"/>
          </w:tcPr>
          <w:p>
            <w:pPr>
              <w:pStyle w:val="TableContents"/>
              <w:widowControl w:val="false"/>
              <w:suppressLineNumbers/>
              <w:bidi w:val="0"/>
              <w:jc w:val="left"/>
              <w:rPr/>
            </w:pPr>
            <w:r>
              <w:rPr/>
              <w:t>Wonder Woman es un transunto de diosas griegas.</w:t>
            </w:r>
          </w:p>
        </w:tc>
      </w:tr>
      <w:tr>
        <w:trPr/>
        <w:tc>
          <w:tcPr>
            <w:tcW w:w="1555" w:type="dxa"/>
            <w:tcBorders/>
            <w:vAlign w:val="center"/>
          </w:tcPr>
          <w:p>
            <w:pPr>
              <w:pStyle w:val="TableContents"/>
              <w:widowControl w:val="false"/>
              <w:suppressLineNumbers/>
              <w:bidi w:val="0"/>
              <w:jc w:val="left"/>
              <w:rPr/>
            </w:pPr>
            <w:r>
              <w:rPr/>
              <w:t>Esquijama</w:t>
            </w:r>
          </w:p>
        </w:tc>
        <w:tc>
          <w:tcPr>
            <w:tcW w:w="1799" w:type="dxa"/>
            <w:tcBorders/>
            <w:vAlign w:val="center"/>
          </w:tcPr>
          <w:p>
            <w:pPr>
              <w:pStyle w:val="TableContents"/>
              <w:widowControl w:val="false"/>
              <w:suppressLineNumbers/>
              <w:bidi w:val="0"/>
              <w:jc w:val="left"/>
              <w:rPr/>
            </w:pPr>
            <w:r>
              <w:rPr/>
              <w:t>Pyjama une pièce</w:t>
            </w:r>
          </w:p>
        </w:tc>
        <w:tc>
          <w:tcPr>
            <w:tcW w:w="4979" w:type="dxa"/>
            <w:tcBorders/>
            <w:vAlign w:val="center"/>
          </w:tcPr>
          <w:p>
            <w:pPr>
              <w:pStyle w:val="TableContents"/>
              <w:widowControl w:val="false"/>
              <w:suppressLineNumbers/>
              <w:bidi w:val="0"/>
              <w:jc w:val="left"/>
              <w:rPr/>
            </w:pPr>
            <w:r>
              <w:rPr/>
              <w:t>Batman lleva un traje negro, no un esquijama.</w:t>
            </w:r>
          </w:p>
        </w:tc>
      </w:tr>
    </w:tbl>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t>#### Étape 2 : Révision de la Grammaire – Estar + -ando/-iendo (30 minutes)</w:t>
      </w:r>
    </w:p>
    <w:p>
      <w:pPr>
        <w:pStyle w:val="Normal"/>
        <w:bidi w:val="0"/>
        <w:jc w:val="left"/>
        <w:rPr/>
      </w:pPr>
      <w:r>
        <w:rPr/>
      </w:r>
    </w:p>
    <w:p>
      <w:pPr>
        <w:pStyle w:val="Normal"/>
        <w:bidi w:val="0"/>
        <w:jc w:val="left"/>
        <w:rPr/>
      </w:pPr>
      <w:r>
        <w:rPr/>
        <w:t>Rappelle : Cette structure décrit des actions en cours (progressif), comme "estar hablando" (être en train de parler). Règles : -ar → -ando (volar → volando) ; -er/-ir → -iendo (correr → corriendo).</w:t>
      </w:r>
    </w:p>
    <w:p>
      <w:pPr>
        <w:pStyle w:val="Normal"/>
        <w:bidi w:val="0"/>
        <w:jc w:val="left"/>
        <w:rPr/>
      </w:pPr>
      <w:r>
        <w:rPr/>
        <w:t>Exercices avec super-héros généraux :</w:t>
      </w:r>
    </w:p>
    <w:p>
      <w:pPr>
        <w:pStyle w:val="Normal"/>
        <w:bidi w:val="0"/>
        <w:jc w:val="left"/>
        <w:rPr/>
      </w:pPr>
      <w:r>
        <w:rPr/>
      </w:r>
    </w:p>
    <w:p>
      <w:pPr>
        <w:pStyle w:val="Normal"/>
        <w:bidi w:val="0"/>
        <w:jc w:val="left"/>
        <w:rPr/>
      </w:pPr>
      <w:r>
        <w:rPr/>
        <w:t>1. Transforme : "Wonder Woman lucha" → "Wonder Woman está luchando contra villanos."</w:t>
      </w:r>
    </w:p>
    <w:p>
      <w:pPr>
        <w:pStyle w:val="Normal"/>
        <w:bidi w:val="0"/>
        <w:jc w:val="left"/>
        <w:rPr/>
      </w:pPr>
      <w:r>
        <w:rPr/>
        <w:t>2. Crée 5 phrases : "Superman está volando sobre la ciudad." ; "Araña está trepando edificios." ; "Capitán Trueno está cabalgando en su caballo."</w:t>
      </w:r>
    </w:p>
    <w:p>
      <w:pPr>
        <w:pStyle w:val="Normal"/>
        <w:bidi w:val="0"/>
        <w:jc w:val="left"/>
        <w:rPr/>
      </w:pPr>
      <w:r>
        <w:rPr/>
      </w:r>
    </w:p>
    <w:p>
      <w:pPr>
        <w:pStyle w:val="Normal"/>
        <w:bidi w:val="0"/>
        <w:jc w:val="left"/>
        <w:rPr/>
      </w:pPr>
      <w:r>
        <w:rPr/>
        <w:t>Tableau d'exemples :</w:t>
      </w:r>
    </w:p>
    <w:p>
      <w:pPr>
        <w:pStyle w:val="Normal"/>
        <w:bidi w:val="0"/>
        <w:jc w:val="left"/>
        <w:rPr/>
      </w:pPr>
      <w:r>
        <w:rPr/>
      </w:r>
    </w:p>
    <w:p>
      <w:pPr>
        <w:pStyle w:val="Normal"/>
        <w:bidi w:val="0"/>
        <w:jc w:val="left"/>
        <w:rPr/>
      </w:pPr>
      <w:r>
        <w:rPr/>
      </w:r>
    </w:p>
    <w:tbl>
      <w:tblPr>
        <w:tblW w:w="6385" w:type="dxa"/>
        <w:jc w:val="left"/>
        <w:tblInd w:w="0" w:type="dxa"/>
        <w:tblLayout w:type="fixed"/>
        <w:tblCellMar>
          <w:top w:w="28" w:type="dxa"/>
          <w:left w:w="28" w:type="dxa"/>
          <w:bottom w:w="28" w:type="dxa"/>
          <w:right w:w="28" w:type="dxa"/>
        </w:tblCellMar>
      </w:tblPr>
      <w:tblGrid>
        <w:gridCol w:w="801"/>
        <w:gridCol w:w="1079"/>
        <w:gridCol w:w="4505"/>
      </w:tblGrid>
      <w:tr>
        <w:trPr>
          <w:tblHeader w:val="true"/>
        </w:trPr>
        <w:tc>
          <w:tcPr>
            <w:tcW w:w="801" w:type="dxa"/>
            <w:tcBorders/>
            <w:vAlign w:val="center"/>
          </w:tcPr>
          <w:p>
            <w:pPr>
              <w:pStyle w:val="TableHeading"/>
              <w:suppressLineNumbers/>
              <w:bidi w:val="0"/>
              <w:jc w:val="center"/>
              <w:rPr/>
            </w:pPr>
            <w:r>
              <w:rPr/>
              <w:t>Verbe</w:t>
            </w:r>
          </w:p>
        </w:tc>
        <w:tc>
          <w:tcPr>
            <w:tcW w:w="1079" w:type="dxa"/>
            <w:tcBorders/>
            <w:vAlign w:val="center"/>
          </w:tcPr>
          <w:p>
            <w:pPr>
              <w:pStyle w:val="TableHeading"/>
              <w:suppressLineNumbers/>
              <w:bidi w:val="0"/>
              <w:jc w:val="center"/>
              <w:rPr/>
            </w:pPr>
            <w:r>
              <w:rPr/>
              <w:t>Gérondif</w:t>
            </w:r>
          </w:p>
        </w:tc>
        <w:tc>
          <w:tcPr>
            <w:tcW w:w="4505" w:type="dxa"/>
            <w:tcBorders/>
            <w:vAlign w:val="center"/>
          </w:tcPr>
          <w:p>
            <w:pPr>
              <w:pStyle w:val="TableHeading"/>
              <w:suppressLineNumbers/>
              <w:bidi w:val="0"/>
              <w:jc w:val="center"/>
              <w:rPr/>
            </w:pPr>
            <w:r>
              <w:rPr/>
              <w:t>Phrase avec Super-Héros</w:t>
            </w:r>
          </w:p>
        </w:tc>
      </w:tr>
      <w:tr>
        <w:trPr/>
        <w:tc>
          <w:tcPr>
            <w:tcW w:w="801" w:type="dxa"/>
            <w:tcBorders/>
            <w:vAlign w:val="center"/>
          </w:tcPr>
          <w:p>
            <w:pPr>
              <w:pStyle w:val="TableContents"/>
              <w:widowControl w:val="false"/>
              <w:suppressLineNumbers/>
              <w:bidi w:val="0"/>
              <w:jc w:val="left"/>
              <w:rPr/>
            </w:pPr>
            <w:r>
              <w:rPr/>
              <w:t>Volar</w:t>
            </w:r>
          </w:p>
        </w:tc>
        <w:tc>
          <w:tcPr>
            <w:tcW w:w="1079" w:type="dxa"/>
            <w:tcBorders/>
            <w:vAlign w:val="center"/>
          </w:tcPr>
          <w:p>
            <w:pPr>
              <w:pStyle w:val="TableContents"/>
              <w:widowControl w:val="false"/>
              <w:suppressLineNumbers/>
              <w:bidi w:val="0"/>
              <w:jc w:val="left"/>
              <w:rPr/>
            </w:pPr>
            <w:r>
              <w:rPr/>
              <w:t>Volando</w:t>
            </w:r>
          </w:p>
        </w:tc>
        <w:tc>
          <w:tcPr>
            <w:tcW w:w="4505" w:type="dxa"/>
            <w:tcBorders/>
            <w:vAlign w:val="center"/>
          </w:tcPr>
          <w:p>
            <w:pPr>
              <w:pStyle w:val="TableContents"/>
              <w:widowControl w:val="false"/>
              <w:suppressLineNumbers/>
              <w:bidi w:val="0"/>
              <w:jc w:val="left"/>
              <w:rPr/>
            </w:pPr>
            <w:r>
              <w:rPr/>
              <w:t>Superman está volando para salvar vidas.</w:t>
            </w:r>
          </w:p>
        </w:tc>
      </w:tr>
      <w:tr>
        <w:trPr/>
        <w:tc>
          <w:tcPr>
            <w:tcW w:w="801" w:type="dxa"/>
            <w:tcBorders/>
            <w:vAlign w:val="center"/>
          </w:tcPr>
          <w:p>
            <w:pPr>
              <w:pStyle w:val="TableContents"/>
              <w:widowControl w:val="false"/>
              <w:suppressLineNumbers/>
              <w:bidi w:val="0"/>
              <w:jc w:val="left"/>
              <w:rPr/>
            </w:pPr>
            <w:r>
              <w:rPr/>
              <w:t>Luchar</w:t>
            </w:r>
          </w:p>
        </w:tc>
        <w:tc>
          <w:tcPr>
            <w:tcW w:w="1079" w:type="dxa"/>
            <w:tcBorders/>
            <w:vAlign w:val="center"/>
          </w:tcPr>
          <w:p>
            <w:pPr>
              <w:pStyle w:val="TableContents"/>
              <w:widowControl w:val="false"/>
              <w:suppressLineNumbers/>
              <w:bidi w:val="0"/>
              <w:jc w:val="left"/>
              <w:rPr/>
            </w:pPr>
            <w:r>
              <w:rPr/>
              <w:t>Luchando</w:t>
            </w:r>
          </w:p>
        </w:tc>
        <w:tc>
          <w:tcPr>
            <w:tcW w:w="4505" w:type="dxa"/>
            <w:tcBorders/>
            <w:vAlign w:val="center"/>
          </w:tcPr>
          <w:p>
            <w:pPr>
              <w:pStyle w:val="TableContents"/>
              <w:widowControl w:val="false"/>
              <w:suppressLineNumbers/>
              <w:bidi w:val="0"/>
              <w:jc w:val="left"/>
              <w:rPr/>
            </w:pPr>
            <w:r>
              <w:rPr/>
              <w:t>Wonder Woman está luchando por la justicia.</w:t>
            </w:r>
          </w:p>
        </w:tc>
      </w:tr>
      <w:tr>
        <w:trPr/>
        <w:tc>
          <w:tcPr>
            <w:tcW w:w="801" w:type="dxa"/>
            <w:tcBorders/>
            <w:vAlign w:val="center"/>
          </w:tcPr>
          <w:p>
            <w:pPr>
              <w:pStyle w:val="TableContents"/>
              <w:widowControl w:val="false"/>
              <w:suppressLineNumbers/>
              <w:bidi w:val="0"/>
              <w:jc w:val="left"/>
              <w:rPr/>
            </w:pPr>
            <w:r>
              <w:rPr/>
              <w:t>Correr</w:t>
            </w:r>
          </w:p>
        </w:tc>
        <w:tc>
          <w:tcPr>
            <w:tcW w:w="1079" w:type="dxa"/>
            <w:tcBorders/>
            <w:vAlign w:val="center"/>
          </w:tcPr>
          <w:p>
            <w:pPr>
              <w:pStyle w:val="TableContents"/>
              <w:widowControl w:val="false"/>
              <w:suppressLineNumbers/>
              <w:bidi w:val="0"/>
              <w:jc w:val="left"/>
              <w:rPr/>
            </w:pPr>
            <w:r>
              <w:rPr/>
              <w:t>Corriendo</w:t>
            </w:r>
          </w:p>
        </w:tc>
        <w:tc>
          <w:tcPr>
            <w:tcW w:w="4505" w:type="dxa"/>
            <w:tcBorders/>
            <w:vAlign w:val="center"/>
          </w:tcPr>
          <w:p>
            <w:pPr>
              <w:pStyle w:val="TableContents"/>
              <w:widowControl w:val="false"/>
              <w:suppressLineNumbers/>
              <w:bidi w:val="0"/>
              <w:jc w:val="left"/>
              <w:rPr/>
            </w:pPr>
            <w:r>
              <w:rPr/>
              <w:t>Flash está corriendo a superspeed.</w:t>
            </w:r>
          </w:p>
        </w:tc>
      </w:tr>
      <w:tr>
        <w:trPr/>
        <w:tc>
          <w:tcPr>
            <w:tcW w:w="801" w:type="dxa"/>
            <w:tcBorders/>
            <w:vAlign w:val="center"/>
          </w:tcPr>
          <w:p>
            <w:pPr>
              <w:pStyle w:val="TableContents"/>
              <w:widowControl w:val="false"/>
              <w:suppressLineNumbers/>
              <w:bidi w:val="0"/>
              <w:jc w:val="left"/>
              <w:rPr/>
            </w:pPr>
            <w:r>
              <w:rPr/>
              <w:t>Usar</w:t>
            </w:r>
          </w:p>
        </w:tc>
        <w:tc>
          <w:tcPr>
            <w:tcW w:w="1079" w:type="dxa"/>
            <w:tcBorders/>
            <w:vAlign w:val="center"/>
          </w:tcPr>
          <w:p>
            <w:pPr>
              <w:pStyle w:val="TableContents"/>
              <w:widowControl w:val="false"/>
              <w:suppressLineNumbers/>
              <w:bidi w:val="0"/>
              <w:jc w:val="left"/>
              <w:rPr/>
            </w:pPr>
            <w:r>
              <w:rPr/>
              <w:t>Usando</w:t>
            </w:r>
          </w:p>
        </w:tc>
        <w:tc>
          <w:tcPr>
            <w:tcW w:w="4505" w:type="dxa"/>
            <w:tcBorders/>
            <w:vAlign w:val="center"/>
          </w:tcPr>
          <w:p>
            <w:pPr>
              <w:pStyle w:val="TableContents"/>
              <w:widowControl w:val="false"/>
              <w:suppressLineNumbers/>
              <w:bidi w:val="0"/>
              <w:jc w:val="left"/>
              <w:rPr/>
            </w:pPr>
            <w:r>
              <w:rPr/>
              <w:t>Iron Man está usando su armadura.</w:t>
            </w:r>
          </w:p>
        </w:tc>
      </w:tr>
      <w:tr>
        <w:trPr/>
        <w:tc>
          <w:tcPr>
            <w:tcW w:w="801" w:type="dxa"/>
            <w:tcBorders/>
            <w:vAlign w:val="center"/>
          </w:tcPr>
          <w:p>
            <w:pPr>
              <w:pStyle w:val="TableContents"/>
              <w:widowControl w:val="false"/>
              <w:suppressLineNumbers/>
              <w:bidi w:val="0"/>
              <w:jc w:val="left"/>
              <w:rPr/>
            </w:pPr>
            <w:r>
              <w:rPr/>
              <w:t>Salvar</w:t>
            </w:r>
          </w:p>
        </w:tc>
        <w:tc>
          <w:tcPr>
            <w:tcW w:w="1079" w:type="dxa"/>
            <w:tcBorders/>
            <w:vAlign w:val="center"/>
          </w:tcPr>
          <w:p>
            <w:pPr>
              <w:pStyle w:val="TableContents"/>
              <w:widowControl w:val="false"/>
              <w:suppressLineNumbers/>
              <w:bidi w:val="0"/>
              <w:jc w:val="left"/>
              <w:rPr/>
            </w:pPr>
            <w:r>
              <w:rPr/>
              <w:t>Salvando</w:t>
            </w:r>
          </w:p>
        </w:tc>
        <w:tc>
          <w:tcPr>
            <w:tcW w:w="4505" w:type="dxa"/>
            <w:tcBorders/>
            <w:vAlign w:val="center"/>
          </w:tcPr>
          <w:p>
            <w:pPr>
              <w:pStyle w:val="TableContents"/>
              <w:widowControl w:val="false"/>
              <w:suppressLineNumbers/>
              <w:bidi w:val="0"/>
              <w:jc w:val="left"/>
              <w:rPr/>
            </w:pPr>
            <w:r>
              <w:rPr/>
              <w:t>Capitán España está salvando su país.</w:t>
            </w:r>
          </w:p>
        </w:tc>
      </w:tr>
    </w:tbl>
    <w:p>
      <w:pPr>
        <w:pStyle w:val="Normal"/>
        <w:bidi w:val="0"/>
        <w:jc w:val="left"/>
        <w:rPr/>
      </w:pPr>
      <w:r>
        <w:rPr/>
      </w:r>
    </w:p>
    <w:p>
      <w:pPr>
        <w:pStyle w:val="Normal"/>
        <w:bidi w:val="0"/>
        <w:jc w:val="left"/>
        <w:rPr/>
      </w:pPr>
      <w:r>
        <w:rPr/>
      </w:r>
    </w:p>
    <w:p>
      <w:pPr>
        <w:pStyle w:val="Normal"/>
        <w:bidi w:val="0"/>
        <w:jc w:val="left"/>
        <w:rPr/>
      </w:pPr>
      <w:r>
        <w:rPr/>
        <w:t>Intègre au moins 3 fois dans ta rédaction.</w:t>
      </w:r>
    </w:p>
    <w:p>
      <w:pPr>
        <w:pStyle w:val="Normal"/>
        <w:bidi w:val="0"/>
        <w:jc w:val="left"/>
        <w:rPr/>
      </w:pPr>
      <w:r>
        <w:rPr/>
      </w:r>
    </w:p>
    <w:p>
      <w:pPr>
        <w:pStyle w:val="Normal"/>
        <w:bidi w:val="0"/>
        <w:jc w:val="left"/>
        <w:rPr>
          <w:b/>
          <w:b/>
          <w:bCs/>
        </w:rPr>
      </w:pPr>
      <w:r>
        <w:rPr>
          <w:b/>
          <w:bCs/>
        </w:rPr>
        <w:t>#### Étape 3 : Invention et Structuration du Super-Héros (40 minutes)</w:t>
      </w:r>
    </w:p>
    <w:p>
      <w:pPr>
        <w:pStyle w:val="Normal"/>
        <w:bidi w:val="0"/>
        <w:jc w:val="left"/>
        <w:rPr/>
      </w:pPr>
      <w:r>
        <w:rPr/>
      </w:r>
    </w:p>
    <w:p>
      <w:pPr>
        <w:pStyle w:val="Normal"/>
        <w:bidi w:val="0"/>
        <w:jc w:val="left"/>
        <w:rPr/>
      </w:pPr>
      <w:r>
        <w:rPr/>
        <w:t>Invente un super-héros original, inspiré mais varié (ex. : "EcoGuerrera", une héroïne écologique).</w:t>
      </w:r>
    </w:p>
    <w:p>
      <w:pPr>
        <w:pStyle w:val="Normal"/>
        <w:bidi w:val="0"/>
        <w:jc w:val="left"/>
        <w:rPr/>
      </w:pPr>
      <w:r>
        <w:rPr/>
        <w:t>- **Origine** : Vient d'une île espagnole, découverte de pouvoirs après un accident.</w:t>
      </w:r>
    </w:p>
    <w:p>
      <w:pPr>
        <w:pStyle w:val="Normal"/>
        <w:bidi w:val="0"/>
        <w:jc w:val="left"/>
        <w:rPr/>
      </w:pPr>
      <w:r>
        <w:rPr/>
        <w:t>- **Vêtements** : Costume vert avec cape recyclée.</w:t>
      </w:r>
    </w:p>
    <w:p>
      <w:pPr>
        <w:pStyle w:val="Normal"/>
        <w:bidi w:val="0"/>
        <w:jc w:val="left"/>
        <w:rPr/>
      </w:pPr>
      <w:r>
        <w:rPr/>
        <w:t>- **Goûts** : Apasionada de la naturaleza y la lectura.</w:t>
      </w:r>
    </w:p>
    <w:p>
      <w:pPr>
        <w:pStyle w:val="Normal"/>
        <w:bidi w:val="0"/>
        <w:jc w:val="left"/>
        <w:rPr/>
      </w:pPr>
      <w:r>
        <w:rPr/>
        <w:t>- **Mission** : Protéger l'environnement.</w:t>
      </w:r>
    </w:p>
    <w:p>
      <w:pPr>
        <w:pStyle w:val="Normal"/>
        <w:bidi w:val="0"/>
        <w:jc w:val="left"/>
        <w:rPr/>
      </w:pPr>
      <w:r>
        <w:rPr/>
        <w:t>- **Valeurs** : Écologie, égalité.</w:t>
      </w:r>
    </w:p>
    <w:p>
      <w:pPr>
        <w:pStyle w:val="Normal"/>
        <w:bidi w:val="0"/>
        <w:jc w:val="left"/>
        <w:rPr/>
      </w:pPr>
      <w:r>
        <w:rPr/>
        <w:t>- **Super-pouvoirs** : Contrôle des plantes, super-force.</w:t>
      </w:r>
    </w:p>
    <w:p>
      <w:pPr>
        <w:pStyle w:val="Normal"/>
        <w:bidi w:val="0"/>
        <w:jc w:val="left"/>
        <w:rPr/>
      </w:pPr>
      <w:r>
        <w:rPr/>
        <w:t>Structure ta rédaction : Introduction (origine), corps (description avec grammaire), conclusion (mission/valeurs).</w:t>
      </w:r>
    </w:p>
    <w:p>
      <w:pPr>
        <w:pStyle w:val="Normal"/>
        <w:bidi w:val="0"/>
        <w:jc w:val="left"/>
        <w:rPr/>
      </w:pPr>
      <w:r>
        <w:rPr/>
        <w:t>Compare dans un tableau :</w:t>
      </w:r>
    </w:p>
    <w:p>
      <w:pPr>
        <w:pStyle w:val="Normal"/>
        <w:bidi w:val="0"/>
        <w:jc w:val="left"/>
        <w:rPr/>
      </w:pPr>
      <w:r>
        <w:rPr/>
      </w:r>
    </w:p>
    <w:p>
      <w:pPr>
        <w:pStyle w:val="Normal"/>
        <w:bidi w:val="0"/>
        <w:jc w:val="left"/>
        <w:rPr/>
      </w:pPr>
      <w:r>
        <w:rPr/>
      </w:r>
    </w:p>
    <w:tbl>
      <w:tblPr>
        <w:tblW w:w="9204" w:type="dxa"/>
        <w:jc w:val="left"/>
        <w:tblInd w:w="0" w:type="dxa"/>
        <w:tblLayout w:type="fixed"/>
        <w:tblCellMar>
          <w:top w:w="28" w:type="dxa"/>
          <w:left w:w="28" w:type="dxa"/>
          <w:bottom w:w="28" w:type="dxa"/>
          <w:right w:w="28" w:type="dxa"/>
        </w:tblCellMar>
      </w:tblPr>
      <w:tblGrid>
        <w:gridCol w:w="1596"/>
        <w:gridCol w:w="2226"/>
        <w:gridCol w:w="3792"/>
        <w:gridCol w:w="1590"/>
      </w:tblGrid>
      <w:tr>
        <w:trPr>
          <w:tblHeader w:val="true"/>
        </w:trPr>
        <w:tc>
          <w:tcPr>
            <w:tcW w:w="1596" w:type="dxa"/>
            <w:tcBorders/>
            <w:vAlign w:val="center"/>
          </w:tcPr>
          <w:p>
            <w:pPr>
              <w:pStyle w:val="TableHeading"/>
              <w:suppressLineNumbers/>
              <w:bidi w:val="0"/>
              <w:jc w:val="center"/>
              <w:rPr/>
            </w:pPr>
            <w:r>
              <w:rPr/>
              <w:t>Élément</w:t>
            </w:r>
          </w:p>
        </w:tc>
        <w:tc>
          <w:tcPr>
            <w:tcW w:w="2226" w:type="dxa"/>
            <w:tcBorders/>
            <w:vAlign w:val="center"/>
          </w:tcPr>
          <w:p>
            <w:pPr>
              <w:pStyle w:val="TableHeading"/>
              <w:suppressLineNumbers/>
              <w:bidi w:val="0"/>
              <w:jc w:val="center"/>
              <w:rPr/>
            </w:pPr>
            <w:r>
              <w:rPr/>
              <w:t>Exemple Superlópez</w:t>
            </w:r>
          </w:p>
        </w:tc>
        <w:tc>
          <w:tcPr>
            <w:tcW w:w="3792" w:type="dxa"/>
            <w:tcBorders/>
            <w:vAlign w:val="center"/>
          </w:tcPr>
          <w:p>
            <w:pPr>
              <w:pStyle w:val="TableHeading"/>
              <w:suppressLineNumbers/>
              <w:bidi w:val="0"/>
              <w:jc w:val="center"/>
              <w:rPr/>
            </w:pPr>
            <w:r>
              <w:rPr/>
              <w:t>Exemple Général (Wonder Woman)</w:t>
            </w:r>
          </w:p>
        </w:tc>
        <w:tc>
          <w:tcPr>
            <w:tcW w:w="1590" w:type="dxa"/>
            <w:tcBorders/>
            <w:vAlign w:val="center"/>
          </w:tcPr>
          <w:p>
            <w:pPr>
              <w:pStyle w:val="TableHeading"/>
              <w:suppressLineNumbers/>
              <w:bidi w:val="0"/>
              <w:jc w:val="center"/>
              <w:rPr/>
            </w:pPr>
            <w:r>
              <w:rPr/>
              <w:t>Ton Invention</w:t>
            </w:r>
          </w:p>
        </w:tc>
      </w:tr>
      <w:tr>
        <w:trPr/>
        <w:tc>
          <w:tcPr>
            <w:tcW w:w="1596" w:type="dxa"/>
            <w:tcBorders/>
            <w:vAlign w:val="center"/>
          </w:tcPr>
          <w:p>
            <w:pPr>
              <w:pStyle w:val="TableContents"/>
              <w:widowControl w:val="false"/>
              <w:suppressLineNumbers/>
              <w:bidi w:val="0"/>
              <w:jc w:val="left"/>
              <w:rPr/>
            </w:pPr>
            <w:r>
              <w:rPr/>
              <w:t>Origine</w:t>
            </w:r>
          </w:p>
        </w:tc>
        <w:tc>
          <w:tcPr>
            <w:tcW w:w="2226" w:type="dxa"/>
            <w:tcBorders/>
            <w:vAlign w:val="center"/>
          </w:tcPr>
          <w:p>
            <w:pPr>
              <w:pStyle w:val="TableContents"/>
              <w:widowControl w:val="false"/>
              <w:suppressLineNumbers/>
              <w:bidi w:val="0"/>
              <w:jc w:val="left"/>
              <w:rPr/>
            </w:pPr>
            <w:r>
              <w:rPr/>
              <w:t>Planeta Chitón</w:t>
            </w:r>
          </w:p>
        </w:tc>
        <w:tc>
          <w:tcPr>
            <w:tcW w:w="3792" w:type="dxa"/>
            <w:tcBorders/>
            <w:vAlign w:val="center"/>
          </w:tcPr>
          <w:p>
            <w:pPr>
              <w:pStyle w:val="TableContents"/>
              <w:widowControl w:val="false"/>
              <w:suppressLineNumbers/>
              <w:bidi w:val="0"/>
              <w:jc w:val="left"/>
              <w:rPr/>
            </w:pPr>
            <w:r>
              <w:rPr/>
              <w:t>Isla de amazonas</w:t>
            </w:r>
          </w:p>
        </w:tc>
        <w:tc>
          <w:tcPr>
            <w:tcW w:w="1590" w:type="dxa"/>
            <w:tcBorders/>
            <w:vAlign w:val="center"/>
          </w:tcPr>
          <w:p>
            <w:pPr>
              <w:pStyle w:val="TableContents"/>
              <w:widowControl w:val="false"/>
              <w:suppressLineNumbers/>
              <w:bidi w:val="0"/>
              <w:jc w:val="left"/>
              <w:rPr/>
            </w:pPr>
            <w:r>
              <w:rPr/>
              <w:t>[Ta idée]</w:t>
            </w:r>
          </w:p>
        </w:tc>
      </w:tr>
      <w:tr>
        <w:trPr/>
        <w:tc>
          <w:tcPr>
            <w:tcW w:w="1596" w:type="dxa"/>
            <w:tcBorders/>
            <w:vAlign w:val="center"/>
          </w:tcPr>
          <w:p>
            <w:pPr>
              <w:pStyle w:val="TableContents"/>
              <w:widowControl w:val="false"/>
              <w:suppressLineNumbers/>
              <w:bidi w:val="0"/>
              <w:jc w:val="left"/>
              <w:rPr/>
            </w:pPr>
            <w:r>
              <w:rPr/>
              <w:t>Vêtements</w:t>
            </w:r>
          </w:p>
        </w:tc>
        <w:tc>
          <w:tcPr>
            <w:tcW w:w="2226" w:type="dxa"/>
            <w:tcBorders/>
            <w:vAlign w:val="center"/>
          </w:tcPr>
          <w:p>
            <w:pPr>
              <w:pStyle w:val="TableContents"/>
              <w:widowControl w:val="false"/>
              <w:suppressLineNumbers/>
              <w:bidi w:val="0"/>
              <w:jc w:val="left"/>
              <w:rPr/>
            </w:pPr>
            <w:r>
              <w:rPr/>
              <w:t>Esquijama con capa</w:t>
            </w:r>
          </w:p>
        </w:tc>
        <w:tc>
          <w:tcPr>
            <w:tcW w:w="3792" w:type="dxa"/>
            <w:tcBorders/>
            <w:vAlign w:val="center"/>
          </w:tcPr>
          <w:p>
            <w:pPr>
              <w:pStyle w:val="TableContents"/>
              <w:widowControl w:val="false"/>
              <w:suppressLineNumbers/>
              <w:bidi w:val="0"/>
              <w:jc w:val="left"/>
              <w:rPr/>
            </w:pPr>
            <w:r>
              <w:rPr/>
              <w:t>Armadura dorada</w:t>
            </w:r>
          </w:p>
        </w:tc>
        <w:tc>
          <w:tcPr>
            <w:tcW w:w="1590" w:type="dxa"/>
            <w:tcBorders/>
            <w:vAlign w:val="center"/>
          </w:tcPr>
          <w:p>
            <w:pPr>
              <w:pStyle w:val="TableContents"/>
              <w:widowControl w:val="false"/>
              <w:suppressLineNumbers/>
              <w:bidi w:val="0"/>
              <w:jc w:val="left"/>
              <w:rPr/>
            </w:pPr>
            <w:r>
              <w:rPr/>
              <w:t>[Ta idée]</w:t>
            </w:r>
          </w:p>
        </w:tc>
      </w:tr>
      <w:tr>
        <w:trPr/>
        <w:tc>
          <w:tcPr>
            <w:tcW w:w="1596" w:type="dxa"/>
            <w:tcBorders/>
            <w:vAlign w:val="center"/>
          </w:tcPr>
          <w:p>
            <w:pPr>
              <w:pStyle w:val="TableContents"/>
              <w:widowControl w:val="false"/>
              <w:suppressLineNumbers/>
              <w:bidi w:val="0"/>
              <w:jc w:val="left"/>
              <w:rPr/>
            </w:pPr>
            <w:r>
              <w:rPr/>
              <w:t>Goûts</w:t>
            </w:r>
          </w:p>
        </w:tc>
        <w:tc>
          <w:tcPr>
            <w:tcW w:w="2226" w:type="dxa"/>
            <w:tcBorders/>
            <w:vAlign w:val="center"/>
          </w:tcPr>
          <w:p>
            <w:pPr>
              <w:pStyle w:val="TableContents"/>
              <w:widowControl w:val="false"/>
              <w:suppressLineNumbers/>
              <w:bidi w:val="0"/>
              <w:jc w:val="left"/>
              <w:rPr/>
            </w:pPr>
            <w:r>
              <w:rPr/>
              <w:t>Fútbol, café con leche</w:t>
            </w:r>
          </w:p>
        </w:tc>
        <w:tc>
          <w:tcPr>
            <w:tcW w:w="3792" w:type="dxa"/>
            <w:tcBorders/>
            <w:vAlign w:val="center"/>
          </w:tcPr>
          <w:p>
            <w:pPr>
              <w:pStyle w:val="TableContents"/>
              <w:widowControl w:val="false"/>
              <w:suppressLineNumbers/>
              <w:bidi w:val="0"/>
              <w:jc w:val="left"/>
              <w:rPr/>
            </w:pPr>
            <w:r>
              <w:rPr/>
              <w:t>Justicia, paz</w:t>
            </w:r>
          </w:p>
        </w:tc>
        <w:tc>
          <w:tcPr>
            <w:tcW w:w="1590" w:type="dxa"/>
            <w:tcBorders/>
            <w:vAlign w:val="center"/>
          </w:tcPr>
          <w:p>
            <w:pPr>
              <w:pStyle w:val="TableContents"/>
              <w:widowControl w:val="false"/>
              <w:suppressLineNumbers/>
              <w:bidi w:val="0"/>
              <w:jc w:val="left"/>
              <w:rPr/>
            </w:pPr>
            <w:r>
              <w:rPr/>
              <w:t>[Ta idée]</w:t>
            </w:r>
          </w:p>
        </w:tc>
      </w:tr>
      <w:tr>
        <w:trPr/>
        <w:tc>
          <w:tcPr>
            <w:tcW w:w="1596" w:type="dxa"/>
            <w:tcBorders/>
            <w:vAlign w:val="center"/>
          </w:tcPr>
          <w:p>
            <w:pPr>
              <w:pStyle w:val="TableContents"/>
              <w:widowControl w:val="false"/>
              <w:suppressLineNumbers/>
              <w:bidi w:val="0"/>
              <w:jc w:val="left"/>
              <w:rPr/>
            </w:pPr>
            <w:r>
              <w:rPr/>
              <w:t>Mission</w:t>
            </w:r>
          </w:p>
        </w:tc>
        <w:tc>
          <w:tcPr>
            <w:tcW w:w="2226" w:type="dxa"/>
            <w:tcBorders/>
            <w:vAlign w:val="center"/>
          </w:tcPr>
          <w:p>
            <w:pPr>
              <w:pStyle w:val="TableContents"/>
              <w:widowControl w:val="false"/>
              <w:suppressLineNumbers/>
              <w:bidi w:val="0"/>
              <w:jc w:val="left"/>
              <w:rPr/>
            </w:pPr>
            <w:r>
              <w:rPr/>
              <w:t>Parodia del mal</w:t>
            </w:r>
          </w:p>
        </w:tc>
        <w:tc>
          <w:tcPr>
            <w:tcW w:w="3792" w:type="dxa"/>
            <w:tcBorders/>
            <w:vAlign w:val="center"/>
          </w:tcPr>
          <w:p>
            <w:pPr>
              <w:pStyle w:val="TableContents"/>
              <w:widowControl w:val="false"/>
              <w:suppressLineNumbers/>
              <w:bidi w:val="0"/>
              <w:jc w:val="left"/>
              <w:rPr/>
            </w:pPr>
            <w:r>
              <w:rPr/>
              <w:t>Defender la verdad</w:t>
            </w:r>
          </w:p>
        </w:tc>
        <w:tc>
          <w:tcPr>
            <w:tcW w:w="1590" w:type="dxa"/>
            <w:tcBorders/>
            <w:vAlign w:val="center"/>
          </w:tcPr>
          <w:p>
            <w:pPr>
              <w:pStyle w:val="TableContents"/>
              <w:widowControl w:val="false"/>
              <w:suppressLineNumbers/>
              <w:bidi w:val="0"/>
              <w:jc w:val="left"/>
              <w:rPr/>
            </w:pPr>
            <w:r>
              <w:rPr/>
              <w:t>[Ta idée]</w:t>
            </w:r>
          </w:p>
        </w:tc>
      </w:tr>
      <w:tr>
        <w:trPr/>
        <w:tc>
          <w:tcPr>
            <w:tcW w:w="1596" w:type="dxa"/>
            <w:tcBorders/>
            <w:vAlign w:val="center"/>
          </w:tcPr>
          <w:p>
            <w:pPr>
              <w:pStyle w:val="TableContents"/>
              <w:widowControl w:val="false"/>
              <w:suppressLineNumbers/>
              <w:bidi w:val="0"/>
              <w:jc w:val="left"/>
              <w:rPr/>
            </w:pPr>
            <w:r>
              <w:rPr/>
              <w:t>Valeurs</w:t>
            </w:r>
          </w:p>
        </w:tc>
        <w:tc>
          <w:tcPr>
            <w:tcW w:w="2226" w:type="dxa"/>
            <w:tcBorders/>
            <w:vAlign w:val="center"/>
          </w:tcPr>
          <w:p>
            <w:pPr>
              <w:pStyle w:val="TableContents"/>
              <w:widowControl w:val="false"/>
              <w:suppressLineNumbers/>
              <w:bidi w:val="0"/>
              <w:jc w:val="left"/>
              <w:rPr/>
            </w:pPr>
            <w:r>
              <w:rPr/>
              <w:t>Humor español</w:t>
            </w:r>
          </w:p>
        </w:tc>
        <w:tc>
          <w:tcPr>
            <w:tcW w:w="3792" w:type="dxa"/>
            <w:tcBorders/>
            <w:vAlign w:val="center"/>
          </w:tcPr>
          <w:p>
            <w:pPr>
              <w:pStyle w:val="TableContents"/>
              <w:widowControl w:val="false"/>
              <w:suppressLineNumbers/>
              <w:bidi w:val="0"/>
              <w:jc w:val="left"/>
              <w:rPr/>
            </w:pPr>
            <w:r>
              <w:rPr/>
              <w:t>Igualdad de género</w:t>
            </w:r>
          </w:p>
        </w:tc>
        <w:tc>
          <w:tcPr>
            <w:tcW w:w="1590" w:type="dxa"/>
            <w:tcBorders/>
            <w:vAlign w:val="center"/>
          </w:tcPr>
          <w:p>
            <w:pPr>
              <w:pStyle w:val="TableContents"/>
              <w:widowControl w:val="false"/>
              <w:suppressLineNumbers/>
              <w:bidi w:val="0"/>
              <w:jc w:val="left"/>
              <w:rPr/>
            </w:pPr>
            <w:r>
              <w:rPr/>
              <w:t>[Ta idée]</w:t>
            </w:r>
          </w:p>
        </w:tc>
      </w:tr>
      <w:tr>
        <w:trPr/>
        <w:tc>
          <w:tcPr>
            <w:tcW w:w="1596" w:type="dxa"/>
            <w:tcBorders/>
            <w:vAlign w:val="center"/>
          </w:tcPr>
          <w:p>
            <w:pPr>
              <w:pStyle w:val="TableContents"/>
              <w:widowControl w:val="false"/>
              <w:suppressLineNumbers/>
              <w:bidi w:val="0"/>
              <w:jc w:val="left"/>
              <w:rPr/>
            </w:pPr>
            <w:r>
              <w:rPr/>
              <w:t>Super-pouvoirs</w:t>
            </w:r>
          </w:p>
        </w:tc>
        <w:tc>
          <w:tcPr>
            <w:tcW w:w="2226" w:type="dxa"/>
            <w:tcBorders/>
            <w:vAlign w:val="center"/>
          </w:tcPr>
          <w:p>
            <w:pPr>
              <w:pStyle w:val="TableContents"/>
              <w:widowControl w:val="false"/>
              <w:suppressLineNumbers/>
              <w:bidi w:val="0"/>
              <w:jc w:val="left"/>
              <w:rPr/>
            </w:pPr>
            <w:r>
              <w:rPr/>
              <w:t>Fuerza, vuelo</w:t>
            </w:r>
          </w:p>
        </w:tc>
        <w:tc>
          <w:tcPr>
            <w:tcW w:w="3792" w:type="dxa"/>
            <w:tcBorders/>
            <w:vAlign w:val="center"/>
          </w:tcPr>
          <w:p>
            <w:pPr>
              <w:pStyle w:val="TableContents"/>
              <w:widowControl w:val="false"/>
              <w:suppressLineNumbers/>
              <w:bidi w:val="0"/>
              <w:jc w:val="left"/>
              <w:rPr/>
            </w:pPr>
            <w:r>
              <w:rPr/>
              <w:t>Fuerza, lazo de verdad</w:t>
            </w:r>
          </w:p>
        </w:tc>
        <w:tc>
          <w:tcPr>
            <w:tcW w:w="1590" w:type="dxa"/>
            <w:tcBorders/>
            <w:vAlign w:val="center"/>
          </w:tcPr>
          <w:p>
            <w:pPr>
              <w:pStyle w:val="TableContents"/>
              <w:widowControl w:val="false"/>
              <w:suppressLineNumbers/>
              <w:bidi w:val="0"/>
              <w:jc w:val="left"/>
              <w:rPr/>
            </w:pPr>
            <w:r>
              <w:rPr/>
              <w:t>[Ta idée]</w:t>
            </w:r>
          </w:p>
        </w:tc>
      </w:tr>
    </w:tbl>
    <w:p>
      <w:pPr>
        <w:pStyle w:val="Normal"/>
        <w:bidi w:val="0"/>
        <w:jc w:val="left"/>
        <w:rPr/>
      </w:pPr>
      <w:r>
        <w:rPr/>
      </w:r>
    </w:p>
    <w:p>
      <w:pPr>
        <w:pStyle w:val="Normal"/>
        <w:bidi w:val="0"/>
        <w:jc w:val="left"/>
        <w:rPr/>
      </w:pPr>
      <w:r>
        <w:rPr/>
      </w:r>
    </w:p>
    <w:p>
      <w:pPr>
        <w:pStyle w:val="Normal"/>
        <w:bidi w:val="0"/>
        <w:jc w:val="left"/>
        <w:rPr>
          <w:b/>
          <w:b/>
          <w:bCs/>
        </w:rPr>
      </w:pPr>
      <w:r>
        <w:rPr>
          <w:b/>
          <w:bCs/>
        </w:rPr>
        <w:t>#### Étape 4 : Rédaction et Auto-Correction (30 minutes)</w:t>
      </w:r>
    </w:p>
    <w:p>
      <w:pPr>
        <w:pStyle w:val="Normal"/>
        <w:bidi w:val="0"/>
        <w:jc w:val="left"/>
        <w:rPr/>
      </w:pPr>
      <w:r>
        <w:rPr/>
      </w:r>
    </w:p>
    <w:p>
      <w:pPr>
        <w:pStyle w:val="Normal"/>
        <w:bidi w:val="0"/>
        <w:jc w:val="left"/>
        <w:rPr/>
      </w:pPr>
      <w:r>
        <w:rPr/>
        <w:t>Rédige un brouillon de 150-200 mots en espagnol, en intégrant tout. Exemple partiel : "Mi superheroína se llama EcoGuerrera. Su origen es de una isla en España... Está usando sus poderes para salvar el planeta."</w:t>
      </w:r>
    </w:p>
    <w:p>
      <w:pPr>
        <w:pStyle w:val="Normal"/>
        <w:bidi w:val="0"/>
        <w:jc w:val="left"/>
        <w:rPr/>
      </w:pPr>
      <w:r>
        <w:rPr/>
        <w:t>Corrige : Vérifie grammaire, vocabulaire, et couverture des points. Relis à voix haute pour fluidité.</w:t>
      </w:r>
    </w:p>
    <w:p>
      <w:pPr>
        <w:pStyle w:val="Normal"/>
        <w:bidi w:val="0"/>
        <w:jc w:val="left"/>
        <w:rPr/>
      </w:pPr>
      <w:r>
        <w:rPr/>
      </w:r>
    </w:p>
    <w:p>
      <w:pPr>
        <w:pStyle w:val="Normal"/>
        <w:bidi w:val="0"/>
        <w:jc w:val="left"/>
        <w:rPr/>
      </w:pPr>
      <w:r>
        <w:rPr/>
        <w:t>Ce plan assure une préparation équilibrée, en reliant l'analyse du texte à des applications générales, favorisant la créativité tout en respectant les consignes.</w:t>
      </w:r>
    </w:p>
    <w:p>
      <w:pPr>
        <w:pStyle w:val="Normal"/>
        <w:bidi w:val="0"/>
        <w:jc w:val="left"/>
        <w:rPr/>
      </w:pPr>
      <w:r>
        <w:rPr/>
      </w:r>
    </w:p>
    <w:p>
      <w:pPr>
        <w:pStyle w:val="Normal"/>
        <w:bidi w:val="0"/>
        <w:jc w:val="left"/>
        <w:rPr>
          <w:b/>
          <w:b/>
          <w:bCs/>
        </w:rPr>
      </w:pPr>
      <w:r>
        <w:rPr>
          <w:b/>
          <w:bCs/>
        </w:rPr>
        <w:t>**Key Citations:**</w:t>
      </w:r>
    </w:p>
    <w:p>
      <w:pPr>
        <w:pStyle w:val="Normal"/>
        <w:bidi w:val="0"/>
        <w:jc w:val="left"/>
        <w:rPr/>
      </w:pPr>
      <w:r>
        <w:rPr/>
      </w:r>
    </w:p>
    <w:p>
      <w:pPr>
        <w:pStyle w:val="Normal"/>
        <w:bidi w:val="0"/>
        <w:jc w:val="left"/>
        <w:rPr/>
      </w:pPr>
      <w:r>
        <w:rPr/>
        <w:t>- [Superlopez (Character) - Comic Vine](https://comicvine.gamespot.com/superlopez/4005-78069/)</w:t>
      </w:r>
    </w:p>
    <w:p>
      <w:pPr>
        <w:pStyle w:val="Normal"/>
        <w:bidi w:val="0"/>
        <w:jc w:val="left"/>
        <w:rPr/>
      </w:pPr>
      <w:r>
        <w:rPr/>
        <w:t>- [Superlópez (Comic Book) - TV Tropes](https://tvtropes.org/pmwiki/pmwiki.php/ComicBook/Superlopez)</w:t>
      </w:r>
    </w:p>
    <w:p>
      <w:pPr>
        <w:pStyle w:val="Normal"/>
        <w:bidi w:val="0"/>
        <w:jc w:val="left"/>
        <w:rPr/>
      </w:pPr>
      <w:r>
        <w:rPr/>
        <w:t>- [Superlópez (2018 film) - Wikipedia](https://en.wikipedia.org/wiki/Superl%25C3%25B3pez_%282018_film%29)</w:t>
      </w:r>
    </w:p>
    <w:p>
      <w:pPr>
        <w:pStyle w:val="Normal"/>
        <w:bidi w:val="0"/>
        <w:jc w:val="left"/>
        <w:rPr/>
      </w:pPr>
      <w:r>
        <w:rPr/>
        <w:t>- [Super Lopez - International Superheroes](http://www.internationalhero.co.uk/s/suplopez.htm)</w:t>
      </w:r>
    </w:p>
    <w:p>
      <w:pPr>
        <w:pStyle w:val="Normal"/>
        <w:bidi w:val="0"/>
        <w:jc w:val="left"/>
        <w:rPr/>
      </w:pPr>
      <w:r>
        <w:rPr/>
        <w:t>- [Superlopez | Tropedia - Fandom](https://tropedia.fandom.com/wiki/Superlopez)</w:t>
      </w:r>
    </w:p>
    <w:p>
      <w:pPr>
        <w:pStyle w:val="Normal"/>
        <w:bidi w:val="0"/>
        <w:jc w:val="left"/>
        <w:rPr/>
      </w:pPr>
      <w:r>
        <w:rPr/>
        <w:t>- [Children Characters | November 2011: Superlopez - Enfocamp](https://www.enfocamp.com/newsletter/2011/en/character/superlopez.html)</w:t>
      </w:r>
    </w:p>
    <w:p>
      <w:pPr>
        <w:pStyle w:val="Normal"/>
        <w:bidi w:val="0"/>
        <w:jc w:val="left"/>
        <w:rPr/>
      </w:pPr>
      <w:r>
        <w:rPr/>
        <w:t>- [Superlópez - Wikipedia](https://en.wikipedia.org/wiki/Superl%25C3%25B3pez)</w:t>
      </w:r>
    </w:p>
    <w:p>
      <w:pPr>
        <w:pStyle w:val="Normal"/>
        <w:bidi w:val="0"/>
        <w:jc w:val="left"/>
        <w:rPr/>
      </w:pPr>
      <w:r>
        <w:rPr/>
        <w:t>- [Spain's most famous comic book superheroes | don Quijote](https://www.donquijote.org/blog/the-most-famous-superheroes-of-comic-spain/)</w:t>
      </w:r>
    </w:p>
    <w:p>
      <w:pPr>
        <w:pStyle w:val="Normal"/>
        <w:bidi w:val="0"/>
        <w:jc w:val="left"/>
        <w:rPr/>
      </w:pPr>
      <w:r>
        <w:rPr/>
        <w:t>- [15 Incredible Latino Superheroes You Need To Know - BuzzFeed](https://www.buzzfeed.com/pablovaldivia/incredible-latino-superheroes-you-need-to-know)</w:t>
      </w:r>
    </w:p>
    <w:p>
      <w:pPr>
        <w:pStyle w:val="Normal"/>
        <w:bidi w:val="0"/>
        <w:jc w:val="left"/>
        <w:rPr/>
      </w:pPr>
      <w:r>
        <w:rPr/>
        <w:t>- [Spanish Gerunds: The Ultimate Guide to the Progressive Tenses](https://www.spanish.academy/blog/spanish-gerunds-the-ultimate-guide-to-the-progressive-tenses/)</w:t>
      </w:r>
    </w:p>
    <w:p>
      <w:pPr>
        <w:pStyle w:val="Normal"/>
        <w:bidi w:val="0"/>
        <w:jc w:val="left"/>
        <w:rPr/>
      </w:pPr>
      <w:r>
        <w:rPr/>
        <w:t>- [Gerunds in Spanish | SpanishDictionary.com](https://www.spanishdict.com/guide/gerunds-in-spanish)</w:t>
      </w:r>
    </w:p>
    <w:p>
      <w:pPr>
        <w:pStyle w:val="Normal"/>
        <w:bidi w:val="0"/>
        <w:jc w:val="left"/>
        <w:rPr/>
      </w:pPr>
      <w:r>
        <w:rPr/>
        <w:t>- ['Superlópez', o cómo ser superhéroe y español](https://www.elperiodico.com/es/ocio-y-cultura/20181122/presentacion-estreno-pelicula-superlopez-dani-rovira-7161108)</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LibreOffice/7.4.7.2$Linux_X86_64 LibreOffice_project/40$Build-2</Application>
  <AppVersion>15.0000</AppVersion>
  <Pages>4</Pages>
  <Words>1244</Words>
  <Characters>7719</Characters>
  <CharactersWithSpaces>8851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2025-11-16T15:01:05Z</dcterms:created>
  <dc:creator/>
  <dc:description/>
  <dc:language>en-US</dc:language>
  <cp:lastModifiedBy/>
  <dcterms:modified xsi:type="dcterms:W3CDTF">2025-11-16T15:05:26Z</dcterms:modified>
  <cp:revision>1</cp:revision>
  <dc:subject/>
  <dc:title/>
</cp:coreProperties>
</file>